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A1A59" w14:textId="5B15BAC6" w:rsidR="00E538AE" w:rsidRPr="00273A7B" w:rsidRDefault="00E538AE" w:rsidP="00404C0A">
      <w:pPr>
        <w:pStyle w:val="HRPPBodyText"/>
        <w:rPr>
          <w:b/>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7D59C6" w14:paraId="58F1D4C8" w14:textId="77777777" w:rsidTr="007A2016">
        <w:trPr>
          <w:trHeight w:val="288"/>
        </w:trPr>
        <w:tc>
          <w:tcPr>
            <w:tcW w:w="9350" w:type="dxa"/>
            <w:shd w:val="clear" w:color="auto" w:fill="CC9900"/>
            <w:vAlign w:val="bottom"/>
          </w:tcPr>
          <w:p w14:paraId="36B1AACA" w14:textId="77777777" w:rsidR="00E538AE" w:rsidRPr="007D59C6" w:rsidRDefault="00E538AE" w:rsidP="009325A0">
            <w:pPr>
              <w:pStyle w:val="HRPPBodyText"/>
              <w:spacing w:after="0"/>
              <w:rPr>
                <w:rFonts w:ascii="Times New Roman" w:hAnsi="Times New Roman" w:cs="Times New Roman"/>
                <w:b/>
              </w:rPr>
            </w:pPr>
            <w:bookmarkStart w:id="0" w:name="Overview"/>
            <w:r w:rsidRPr="007D59C6">
              <w:rPr>
                <w:rFonts w:ascii="Times New Roman" w:hAnsi="Times New Roman" w:cs="Times New Roman"/>
                <w:b/>
              </w:rPr>
              <w:t>Overview</w:t>
            </w:r>
            <w:bookmarkEnd w:id="0"/>
          </w:p>
        </w:tc>
      </w:tr>
    </w:tbl>
    <w:p w14:paraId="2D42BDFA" w14:textId="77777777" w:rsidR="002B5A9B" w:rsidRPr="007D59C6" w:rsidRDefault="002B5A9B" w:rsidP="00DF3887">
      <w:pPr>
        <w:pStyle w:val="HRPPBodyText"/>
        <w:rPr>
          <w:rFonts w:ascii="Times New Roman" w:hAnsi="Times New Roman" w:cs="Times New Roman"/>
        </w:rPr>
      </w:pPr>
    </w:p>
    <w:p w14:paraId="48D695EA" w14:textId="35F90507" w:rsidR="00DF3887" w:rsidRPr="007D59C6" w:rsidRDefault="007A2016" w:rsidP="00DF3887">
      <w:pPr>
        <w:pStyle w:val="HRPPBodyText"/>
        <w:rPr>
          <w:rFonts w:ascii="Times New Roman" w:hAnsi="Times New Roman" w:cs="Times New Roman"/>
        </w:rPr>
      </w:pPr>
      <w:r w:rsidRPr="007D59C6">
        <w:rPr>
          <w:rFonts w:ascii="Times New Roman" w:hAnsi="Times New Roman" w:cs="Times New Roman"/>
        </w:rPr>
        <w:t xml:space="preserve">Purdue University Institutional Review Boards (IRBs) and investigators share the responsibility for creating a recruitment environment that is not only effective but also ethical </w:t>
      </w:r>
      <w:r w:rsidR="006277D7" w:rsidRPr="007D59C6">
        <w:rPr>
          <w:rFonts w:ascii="Times New Roman" w:hAnsi="Times New Roman" w:cs="Times New Roman"/>
        </w:rPr>
        <w:t xml:space="preserve">and compliant with all applicable regulations. </w:t>
      </w:r>
      <w:r w:rsidRPr="007D59C6">
        <w:rPr>
          <w:rFonts w:ascii="Times New Roman" w:hAnsi="Times New Roman" w:cs="Times New Roman"/>
        </w:rPr>
        <w:t xml:space="preserve">The identification, initial contact, screening and recruitment of potential human participants is the beginning of the informed consent process.  </w:t>
      </w:r>
      <w:r w:rsidR="006277D7" w:rsidRPr="007D59C6">
        <w:rPr>
          <w:rFonts w:ascii="Times New Roman" w:hAnsi="Times New Roman" w:cs="Times New Roman"/>
        </w:rPr>
        <w:t>S</w:t>
      </w:r>
      <w:r w:rsidRPr="007D59C6">
        <w:rPr>
          <w:rFonts w:ascii="Times New Roman" w:hAnsi="Times New Roman" w:cs="Times New Roman"/>
        </w:rPr>
        <w:t>creening and recruitment process</w:t>
      </w:r>
      <w:r w:rsidR="006277D7" w:rsidRPr="007D59C6">
        <w:rPr>
          <w:rFonts w:ascii="Times New Roman" w:hAnsi="Times New Roman" w:cs="Times New Roman"/>
        </w:rPr>
        <w:t>es</w:t>
      </w:r>
      <w:r w:rsidRPr="007D59C6">
        <w:rPr>
          <w:rFonts w:ascii="Times New Roman" w:hAnsi="Times New Roman" w:cs="Times New Roman"/>
        </w:rPr>
        <w:t xml:space="preserve"> </w:t>
      </w:r>
      <w:r w:rsidR="006277D7" w:rsidRPr="007D59C6">
        <w:rPr>
          <w:rFonts w:ascii="Times New Roman" w:hAnsi="Times New Roman" w:cs="Times New Roman"/>
        </w:rPr>
        <w:t>must</w:t>
      </w:r>
      <w:r w:rsidRPr="007D59C6">
        <w:rPr>
          <w:rFonts w:ascii="Times New Roman" w:hAnsi="Times New Roman" w:cs="Times New Roman"/>
        </w:rPr>
        <w:t xml:space="preserve"> demonstrate respect for the dignity and autonomy of potential participants by avoiding any potential undue influence and by protecting both the privacy of the individual and the confidentiality of any information obtained for recruitment and/or screening.</w:t>
      </w:r>
      <w:r w:rsidR="00DF3887" w:rsidRPr="007D59C6">
        <w:rPr>
          <w:rFonts w:ascii="Times New Roman" w:hAnsi="Times New Roman" w:cs="Times New Roman"/>
        </w:rPr>
        <w:t xml:space="preserve"> Including a complete description in IRB applications helps investigators avoid delays in the IRB review process.</w:t>
      </w:r>
    </w:p>
    <w:p w14:paraId="507CEED9" w14:textId="397DE214" w:rsidR="00E538AE" w:rsidRPr="007D59C6" w:rsidRDefault="00E538AE" w:rsidP="00A343A9">
      <w:pPr>
        <w:pStyle w:val="HRPPBodyText"/>
        <w:spacing w:after="0"/>
        <w:rPr>
          <w:rFonts w:ascii="Times New Roman" w:hAnsi="Times New Roman" w:cs="Times New Roman"/>
        </w:rPr>
      </w:pPr>
    </w:p>
    <w:p w14:paraId="355A280E" w14:textId="77777777" w:rsidR="00E538AE" w:rsidRPr="007D59C6" w:rsidRDefault="00E538AE" w:rsidP="00A343A9">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7D59C6" w14:paraId="721DF04D" w14:textId="77777777" w:rsidTr="006277D7">
        <w:trPr>
          <w:trHeight w:val="288"/>
        </w:trPr>
        <w:tc>
          <w:tcPr>
            <w:tcW w:w="9350" w:type="dxa"/>
            <w:shd w:val="clear" w:color="auto" w:fill="CC9900"/>
            <w:vAlign w:val="bottom"/>
          </w:tcPr>
          <w:p w14:paraId="5EBF75FA" w14:textId="7D7511ED" w:rsidR="00E538AE" w:rsidRPr="007D59C6" w:rsidRDefault="006277D7" w:rsidP="009325A0">
            <w:pPr>
              <w:pStyle w:val="HRPPBodyText"/>
              <w:spacing w:after="0"/>
              <w:rPr>
                <w:rFonts w:ascii="Times New Roman" w:hAnsi="Times New Roman" w:cs="Times New Roman"/>
                <w:b/>
              </w:rPr>
            </w:pPr>
            <w:r w:rsidRPr="007D59C6">
              <w:rPr>
                <w:rFonts w:ascii="Times New Roman" w:hAnsi="Times New Roman" w:cs="Times New Roman"/>
                <w:b/>
              </w:rPr>
              <w:t>Ethical Concerns and IRB Review</w:t>
            </w:r>
          </w:p>
        </w:tc>
      </w:tr>
    </w:tbl>
    <w:p w14:paraId="6F650F0D" w14:textId="77777777" w:rsidR="002B5A9B" w:rsidRPr="007D59C6" w:rsidRDefault="002B5A9B" w:rsidP="006277D7">
      <w:pPr>
        <w:pStyle w:val="HRPPBodyText"/>
        <w:rPr>
          <w:rFonts w:ascii="Times New Roman" w:hAnsi="Times New Roman" w:cs="Times New Roman"/>
        </w:rPr>
      </w:pPr>
    </w:p>
    <w:p w14:paraId="6B49533B" w14:textId="25880CF0" w:rsidR="006277D7" w:rsidRPr="007D59C6" w:rsidRDefault="006277D7" w:rsidP="006277D7">
      <w:pPr>
        <w:pStyle w:val="HRPPBodyText"/>
        <w:rPr>
          <w:rFonts w:ascii="Times New Roman" w:hAnsi="Times New Roman" w:cs="Times New Roman"/>
        </w:rPr>
      </w:pPr>
      <w:r w:rsidRPr="007D59C6">
        <w:rPr>
          <w:rFonts w:ascii="Times New Roman" w:hAnsi="Times New Roman" w:cs="Times New Roman"/>
        </w:rPr>
        <w:t>The IRB reviews the recruitment methods and materials for all studies in consideration of the purpose of the research, the setting in which the research will be conducted and participant population.  Investigators should consider the following ethical issues when planning their recruitment strategies.  These are the same considerations the IRB uses to evaluate studies.</w:t>
      </w:r>
    </w:p>
    <w:p w14:paraId="53CB99D2" w14:textId="26D71C09" w:rsidR="00FE33E4" w:rsidRPr="007D59C6" w:rsidRDefault="006277D7" w:rsidP="00B405E5">
      <w:pPr>
        <w:pStyle w:val="HRPPBodyText"/>
        <w:numPr>
          <w:ilvl w:val="0"/>
          <w:numId w:val="18"/>
        </w:numPr>
        <w:ind w:left="360"/>
        <w:rPr>
          <w:rFonts w:ascii="Times New Roman" w:hAnsi="Times New Roman" w:cs="Times New Roman"/>
        </w:rPr>
      </w:pPr>
      <w:r w:rsidRPr="007D59C6">
        <w:rPr>
          <w:rFonts w:ascii="Times New Roman" w:hAnsi="Times New Roman" w:cs="Times New Roman"/>
          <w:b/>
        </w:rPr>
        <w:t>Equitable selection of participants:</w:t>
      </w:r>
      <w:r w:rsidRPr="007D59C6">
        <w:rPr>
          <w:rFonts w:ascii="Times New Roman" w:hAnsi="Times New Roman" w:cs="Times New Roman"/>
        </w:rPr>
        <w:t xml:space="preserve">  The recruitment plan ensures the selection of research participants is equitable and appropriate for the study.  </w:t>
      </w:r>
      <w:r w:rsidR="00B405E5" w:rsidRPr="007D59C6">
        <w:rPr>
          <w:rFonts w:ascii="Times New Roman" w:hAnsi="Times New Roman" w:cs="Times New Roman"/>
        </w:rPr>
        <w:t xml:space="preserve">According the </w:t>
      </w:r>
      <w:hyperlink r:id="rId7" w:history="1">
        <w:r w:rsidR="00680BE8" w:rsidRPr="00680BE8">
          <w:rPr>
            <w:rStyle w:val="Hyperlink"/>
            <w:rFonts w:ascii="Times New Roman" w:hAnsi="Times New Roman" w:cs="Times New Roman"/>
          </w:rPr>
          <w:t>NIH Glossary of Common Terms</w:t>
        </w:r>
      </w:hyperlink>
      <w:r w:rsidR="00B405E5" w:rsidRPr="007D59C6">
        <w:rPr>
          <w:rFonts w:ascii="Times New Roman" w:hAnsi="Times New Roman" w:cs="Times New Roman"/>
        </w:rPr>
        <w:t xml:space="preserve">, </w:t>
      </w:r>
      <w:r w:rsidR="00680BE8">
        <w:rPr>
          <w:rFonts w:ascii="Times New Roman" w:hAnsi="Times New Roman" w:cs="Times New Roman"/>
        </w:rPr>
        <w:t>“</w:t>
      </w:r>
      <w:r w:rsidR="00B405E5" w:rsidRPr="007D59C6">
        <w:rPr>
          <w:rFonts w:ascii="Times New Roman" w:hAnsi="Times New Roman" w:cs="Times New Roman"/>
        </w:rPr>
        <w:t>Inclusion/Exclusion Criteria are factors that allow someone to participate in a clinical trial are inclusion criteria. Those that exclude or not allow participation are e</w:t>
      </w:r>
      <w:r w:rsidR="00FE33E4" w:rsidRPr="007D59C6">
        <w:rPr>
          <w:rFonts w:ascii="Times New Roman" w:hAnsi="Times New Roman" w:cs="Times New Roman"/>
        </w:rPr>
        <w:t xml:space="preserve">xclusion criteria.” </w:t>
      </w:r>
    </w:p>
    <w:p w14:paraId="770ADFFD" w14:textId="447A790F" w:rsidR="006277D7" w:rsidRPr="007D59C6" w:rsidRDefault="00FE33E4" w:rsidP="00FE33E4">
      <w:pPr>
        <w:pStyle w:val="HRPPBodyText"/>
        <w:ind w:left="360"/>
        <w:rPr>
          <w:rFonts w:ascii="Times New Roman" w:hAnsi="Times New Roman" w:cs="Times New Roman"/>
        </w:rPr>
      </w:pPr>
      <w:r w:rsidRPr="007D59C6">
        <w:rPr>
          <w:rFonts w:ascii="Times New Roman" w:hAnsi="Times New Roman" w:cs="Times New Roman"/>
        </w:rPr>
        <w:t>Therefore, i</w:t>
      </w:r>
      <w:r w:rsidR="00B405E5" w:rsidRPr="007D59C6">
        <w:rPr>
          <w:rFonts w:ascii="Times New Roman" w:hAnsi="Times New Roman" w:cs="Times New Roman"/>
        </w:rPr>
        <w:t>nclusion criteria should bring the study population closer to your study and exclusion criteria should disqualify those who may not participate (i.e. due to study variables, contraindications, or safety concerns</w:t>
      </w:r>
      <w:r w:rsidRPr="007D59C6">
        <w:rPr>
          <w:rFonts w:ascii="Times New Roman" w:hAnsi="Times New Roman" w:cs="Times New Roman"/>
        </w:rPr>
        <w:t>)</w:t>
      </w:r>
      <w:r w:rsidR="00B405E5" w:rsidRPr="007D59C6">
        <w:rPr>
          <w:rFonts w:ascii="Times New Roman" w:hAnsi="Times New Roman" w:cs="Times New Roman"/>
        </w:rPr>
        <w:t xml:space="preserve">. </w:t>
      </w:r>
    </w:p>
    <w:p w14:paraId="773FD9EE" w14:textId="77777777" w:rsidR="006277D7" w:rsidRPr="007D59C6" w:rsidRDefault="006277D7" w:rsidP="006277D7">
      <w:pPr>
        <w:pStyle w:val="HRPPBodyText"/>
        <w:numPr>
          <w:ilvl w:val="0"/>
          <w:numId w:val="18"/>
        </w:numPr>
        <w:ind w:left="360"/>
        <w:rPr>
          <w:rFonts w:ascii="Times New Roman" w:hAnsi="Times New Roman" w:cs="Times New Roman"/>
        </w:rPr>
      </w:pPr>
      <w:r w:rsidRPr="007D59C6">
        <w:rPr>
          <w:rFonts w:ascii="Times New Roman" w:hAnsi="Times New Roman" w:cs="Times New Roman"/>
          <w:b/>
        </w:rPr>
        <w:t xml:space="preserve">Respect for persons:  </w:t>
      </w:r>
      <w:r w:rsidRPr="007D59C6">
        <w:rPr>
          <w:rFonts w:ascii="Times New Roman" w:hAnsi="Times New Roman" w:cs="Times New Roman"/>
        </w:rPr>
        <w:t>The recruitment plan ensures appropriate procedures are used for the study population, especially if the population presents any special problems requiring specific safeguards.  Such populations may include vulnerable populations such as children, prisoners, pregnant women, economically disadvantaged persons and cognitively impaired persons or those lacking of decision-making capacity. Other populations (e.g., employees, students, etc.) may be considered a vulnerable population depending on their circumstances in relation to the research.</w:t>
      </w:r>
    </w:p>
    <w:p w14:paraId="67986463" w14:textId="77777777" w:rsidR="006277D7" w:rsidRPr="007D59C6" w:rsidRDefault="006277D7" w:rsidP="006277D7">
      <w:pPr>
        <w:pStyle w:val="HRPPBodyText"/>
        <w:numPr>
          <w:ilvl w:val="0"/>
          <w:numId w:val="18"/>
        </w:numPr>
        <w:ind w:left="360"/>
        <w:rPr>
          <w:rFonts w:ascii="Times New Roman" w:hAnsi="Times New Roman" w:cs="Times New Roman"/>
        </w:rPr>
      </w:pPr>
      <w:r w:rsidRPr="007D59C6">
        <w:rPr>
          <w:rFonts w:ascii="Times New Roman" w:hAnsi="Times New Roman" w:cs="Times New Roman"/>
          <w:b/>
        </w:rPr>
        <w:t xml:space="preserve">Lack of pressure:  </w:t>
      </w:r>
      <w:r w:rsidRPr="007D59C6">
        <w:rPr>
          <w:rFonts w:ascii="Times New Roman" w:hAnsi="Times New Roman" w:cs="Times New Roman"/>
        </w:rPr>
        <w:t xml:space="preserve">The study is introduced to potential participants in a way that allows them ample time to consider, with no undue pressure because of the </w:t>
      </w:r>
      <w:r w:rsidRPr="007D59C6">
        <w:rPr>
          <w:rFonts w:ascii="Times New Roman" w:hAnsi="Times New Roman" w:cs="Times New Roman"/>
          <w:b/>
          <w:i/>
        </w:rPr>
        <w:t>timing</w:t>
      </w:r>
      <w:r w:rsidRPr="007D59C6">
        <w:rPr>
          <w:rFonts w:ascii="Times New Roman" w:hAnsi="Times New Roman" w:cs="Times New Roman"/>
        </w:rPr>
        <w:t xml:space="preserve"> of the request, </w:t>
      </w:r>
      <w:r w:rsidRPr="007D59C6">
        <w:rPr>
          <w:rFonts w:ascii="Times New Roman" w:hAnsi="Times New Roman" w:cs="Times New Roman"/>
          <w:b/>
          <w:i/>
        </w:rPr>
        <w:t>who</w:t>
      </w:r>
      <w:r w:rsidRPr="007D59C6">
        <w:rPr>
          <w:rFonts w:ascii="Times New Roman" w:hAnsi="Times New Roman" w:cs="Times New Roman"/>
        </w:rPr>
        <w:t xml:space="preserve"> makes the request, </w:t>
      </w:r>
      <w:r w:rsidRPr="007D59C6">
        <w:rPr>
          <w:rFonts w:ascii="Times New Roman" w:hAnsi="Times New Roman" w:cs="Times New Roman"/>
          <w:b/>
          <w:i/>
        </w:rPr>
        <w:t>how</w:t>
      </w:r>
      <w:r w:rsidRPr="007D59C6">
        <w:rPr>
          <w:rFonts w:ascii="Times New Roman" w:hAnsi="Times New Roman" w:cs="Times New Roman"/>
        </w:rPr>
        <w:t xml:space="preserve"> the request is made, or the offering of excessive inducements.  Consider if adolescents whose parents give them permission to be in the study will feel they cannot say “no”.  Will students be hesitant to say “no” to a professor or teacher?  Will </w:t>
      </w:r>
      <w:r w:rsidRPr="007D59C6">
        <w:rPr>
          <w:rFonts w:ascii="Times New Roman" w:hAnsi="Times New Roman" w:cs="Times New Roman"/>
        </w:rPr>
        <w:lastRenderedPageBreak/>
        <w:t>employees be placed in a situation where they may be hesitant to say “no” to an employer or manager?  How will such pressure be minimized?</w:t>
      </w:r>
    </w:p>
    <w:p w14:paraId="5C501D94" w14:textId="0C495536" w:rsidR="006277D7" w:rsidRPr="007D59C6" w:rsidRDefault="006277D7" w:rsidP="00ED47CC">
      <w:pPr>
        <w:pStyle w:val="HRPPBodyText"/>
        <w:numPr>
          <w:ilvl w:val="0"/>
          <w:numId w:val="19"/>
        </w:numPr>
        <w:ind w:left="360"/>
        <w:rPr>
          <w:rFonts w:ascii="Times New Roman" w:hAnsi="Times New Roman" w:cs="Times New Roman"/>
        </w:rPr>
      </w:pPr>
      <w:r w:rsidRPr="007D59C6">
        <w:rPr>
          <w:rFonts w:ascii="Times New Roman" w:hAnsi="Times New Roman" w:cs="Times New Roman"/>
          <w:b/>
        </w:rPr>
        <w:t>Respect for privacy:</w:t>
      </w:r>
      <w:r w:rsidRPr="007D59C6">
        <w:rPr>
          <w:rFonts w:ascii="Times New Roman" w:hAnsi="Times New Roman" w:cs="Times New Roman"/>
        </w:rPr>
        <w:t xml:space="preserve">  Recruitment plans should respect an individual’s reasonable expectations for privacy.  Will potential participants identified using confidential information such as school, employee or patient records, have given permission beforehand for this use of their information?  If investigators ask screening questions, will the questions be asked in a private setting where others will not overhear the answers? </w:t>
      </w:r>
      <w:r w:rsidR="00C550D2" w:rsidRPr="007D59C6">
        <w:rPr>
          <w:rFonts w:ascii="Times New Roman" w:hAnsi="Times New Roman" w:cs="Times New Roman"/>
        </w:rPr>
        <w:t>Some measures could be as simple as sending a recruitment letter in an envelope rathe</w:t>
      </w:r>
      <w:r w:rsidR="00756A3D" w:rsidRPr="007D59C6">
        <w:rPr>
          <w:rFonts w:ascii="Times New Roman" w:hAnsi="Times New Roman" w:cs="Times New Roman"/>
        </w:rPr>
        <w:t xml:space="preserve">r than sending a post-card or conducting recruitment after business hours. </w:t>
      </w:r>
    </w:p>
    <w:p w14:paraId="03322B9E" w14:textId="3FFF323E" w:rsidR="00A343A9" w:rsidRPr="007D59C6" w:rsidRDefault="009943D1" w:rsidP="009943D1">
      <w:pPr>
        <w:pStyle w:val="HRPPBodyText"/>
        <w:numPr>
          <w:ilvl w:val="0"/>
          <w:numId w:val="18"/>
        </w:numPr>
        <w:ind w:left="360"/>
        <w:rPr>
          <w:rFonts w:ascii="Times New Roman" w:hAnsi="Times New Roman" w:cs="Times New Roman"/>
        </w:rPr>
      </w:pPr>
      <w:r w:rsidRPr="007D59C6">
        <w:rPr>
          <w:rFonts w:ascii="Times New Roman" w:hAnsi="Times New Roman" w:cs="Times New Roman"/>
          <w:b/>
        </w:rPr>
        <w:t>Method of P</w:t>
      </w:r>
      <w:r w:rsidR="006277D7" w:rsidRPr="007D59C6">
        <w:rPr>
          <w:rFonts w:ascii="Times New Roman" w:hAnsi="Times New Roman" w:cs="Times New Roman"/>
          <w:b/>
        </w:rPr>
        <w:t>resentation:</w:t>
      </w:r>
      <w:r w:rsidR="006277D7" w:rsidRPr="007D59C6">
        <w:rPr>
          <w:rFonts w:ascii="Times New Roman" w:hAnsi="Times New Roman" w:cs="Times New Roman"/>
        </w:rPr>
        <w:t xml:space="preserve">  All information used for recruitment should be accurate, balanced, and free of misleading emphases that make the study excessively attractive.  Is the information as complete as is appropriate for each stage of recruitment?</w:t>
      </w:r>
      <w:r w:rsidR="00EC3831" w:rsidRPr="007D59C6">
        <w:rPr>
          <w:rFonts w:ascii="Times New Roman" w:hAnsi="Times New Roman" w:cs="Times New Roman"/>
          <w:b/>
        </w:rPr>
        <w:tab/>
      </w:r>
      <w:r w:rsidR="006277D7" w:rsidRPr="007D59C6">
        <w:rPr>
          <w:rFonts w:ascii="Times New Roman" w:hAnsi="Times New Roman" w:cs="Times New Roman"/>
        </w:rPr>
        <w:t xml:space="preserve"> </w:t>
      </w:r>
    </w:p>
    <w:p w14:paraId="7E7D87F2" w14:textId="0431F3B6" w:rsidR="00E25077" w:rsidRPr="007D59C6" w:rsidRDefault="00E25077" w:rsidP="00E25077">
      <w:pPr>
        <w:pStyle w:val="HRPPBodyText"/>
        <w:spacing w:after="0"/>
        <w:ind w:left="360" w:hanging="36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7D59C6" w14:paraId="7CA2FEBF" w14:textId="77777777" w:rsidTr="006277D7">
        <w:trPr>
          <w:trHeight w:val="288"/>
        </w:trPr>
        <w:tc>
          <w:tcPr>
            <w:tcW w:w="9350" w:type="dxa"/>
            <w:shd w:val="clear" w:color="auto" w:fill="CC9900"/>
            <w:vAlign w:val="bottom"/>
          </w:tcPr>
          <w:p w14:paraId="36BFF190" w14:textId="1B9A6D3F" w:rsidR="00E538AE" w:rsidRPr="007D59C6" w:rsidRDefault="006277D7" w:rsidP="00206C90">
            <w:pPr>
              <w:pStyle w:val="HRPPBodyText"/>
              <w:spacing w:after="0"/>
              <w:rPr>
                <w:rFonts w:ascii="Times New Roman" w:hAnsi="Times New Roman" w:cs="Times New Roman"/>
                <w:b/>
              </w:rPr>
            </w:pPr>
            <w:r w:rsidRPr="007D59C6">
              <w:rPr>
                <w:rFonts w:ascii="Times New Roman" w:hAnsi="Times New Roman" w:cs="Times New Roman"/>
                <w:b/>
              </w:rPr>
              <w:t xml:space="preserve">Information to Include in the IRB </w:t>
            </w:r>
            <w:bookmarkStart w:id="1" w:name="Application"/>
            <w:r w:rsidRPr="007D59C6">
              <w:rPr>
                <w:rFonts w:ascii="Times New Roman" w:hAnsi="Times New Roman" w:cs="Times New Roman"/>
                <w:b/>
              </w:rPr>
              <w:t>Application</w:t>
            </w:r>
            <w:bookmarkEnd w:id="1"/>
          </w:p>
        </w:tc>
      </w:tr>
    </w:tbl>
    <w:p w14:paraId="027CF9B9" w14:textId="77777777" w:rsidR="002B5A9B" w:rsidRPr="007D59C6" w:rsidRDefault="002B5A9B" w:rsidP="00DF3887">
      <w:pPr>
        <w:pStyle w:val="HRPPBodyText"/>
        <w:rPr>
          <w:rFonts w:ascii="Times New Roman" w:hAnsi="Times New Roman" w:cs="Times New Roman"/>
        </w:rPr>
      </w:pPr>
    </w:p>
    <w:p w14:paraId="183E1582" w14:textId="2D99DB40" w:rsidR="00DF3887" w:rsidRPr="007D59C6" w:rsidRDefault="006277D7" w:rsidP="00DF3887">
      <w:pPr>
        <w:pStyle w:val="HRPPBodyText"/>
        <w:rPr>
          <w:rFonts w:ascii="Times New Roman" w:hAnsi="Times New Roman" w:cs="Times New Roman"/>
        </w:rPr>
      </w:pPr>
      <w:r w:rsidRPr="007D59C6">
        <w:rPr>
          <w:rFonts w:ascii="Times New Roman" w:hAnsi="Times New Roman" w:cs="Times New Roman"/>
        </w:rPr>
        <w:t xml:space="preserve">The IRB </w:t>
      </w:r>
      <w:r w:rsidR="00C062D0" w:rsidRPr="007D59C6">
        <w:rPr>
          <w:rFonts w:ascii="Times New Roman" w:hAnsi="Times New Roman" w:cs="Times New Roman"/>
        </w:rPr>
        <w:t>must be able to</w:t>
      </w:r>
      <w:r w:rsidRPr="007D59C6">
        <w:rPr>
          <w:rFonts w:ascii="Times New Roman" w:hAnsi="Times New Roman" w:cs="Times New Roman"/>
        </w:rPr>
        <w:t xml:space="preserve"> </w:t>
      </w:r>
      <w:r w:rsidR="00C062D0" w:rsidRPr="007D59C6">
        <w:rPr>
          <w:rFonts w:ascii="Times New Roman" w:hAnsi="Times New Roman" w:cs="Times New Roman"/>
        </w:rPr>
        <w:t>assess</w:t>
      </w:r>
      <w:r w:rsidRPr="007D59C6">
        <w:rPr>
          <w:rFonts w:ascii="Times New Roman" w:hAnsi="Times New Roman" w:cs="Times New Roman"/>
        </w:rPr>
        <w:t xml:space="preserve"> recruitment activities </w:t>
      </w:r>
      <w:r w:rsidR="00C062D0" w:rsidRPr="007D59C6">
        <w:rPr>
          <w:rFonts w:ascii="Times New Roman" w:hAnsi="Times New Roman" w:cs="Times New Roman"/>
        </w:rPr>
        <w:t>for a study</w:t>
      </w:r>
      <w:r w:rsidRPr="007D59C6">
        <w:rPr>
          <w:rFonts w:ascii="Times New Roman" w:hAnsi="Times New Roman" w:cs="Times New Roman"/>
        </w:rPr>
        <w:t xml:space="preserve">.  Below is a list of questions often asked of investigators about their studies.  </w:t>
      </w:r>
      <w:r w:rsidR="00C062D0" w:rsidRPr="007D59C6">
        <w:rPr>
          <w:rFonts w:ascii="Times New Roman" w:hAnsi="Times New Roman" w:cs="Times New Roman"/>
        </w:rPr>
        <w:t xml:space="preserve">Though not an </w:t>
      </w:r>
      <w:r w:rsidRPr="007D59C6">
        <w:rPr>
          <w:rFonts w:ascii="Times New Roman" w:hAnsi="Times New Roman" w:cs="Times New Roman"/>
        </w:rPr>
        <w:t>exhaustive</w:t>
      </w:r>
      <w:r w:rsidR="00C062D0" w:rsidRPr="007D59C6">
        <w:rPr>
          <w:rFonts w:ascii="Times New Roman" w:hAnsi="Times New Roman" w:cs="Times New Roman"/>
        </w:rPr>
        <w:t xml:space="preserve"> list, t</w:t>
      </w:r>
      <w:r w:rsidR="000F5C10" w:rsidRPr="007D59C6">
        <w:rPr>
          <w:rFonts w:ascii="Times New Roman" w:hAnsi="Times New Roman" w:cs="Times New Roman"/>
        </w:rPr>
        <w:t>his summary</w:t>
      </w:r>
      <w:r w:rsidR="00C062D0" w:rsidRPr="007D59C6">
        <w:rPr>
          <w:rFonts w:ascii="Times New Roman" w:hAnsi="Times New Roman" w:cs="Times New Roman"/>
        </w:rPr>
        <w:t xml:space="preserve"> provide</w:t>
      </w:r>
      <w:r w:rsidR="000F5C10" w:rsidRPr="007D59C6">
        <w:rPr>
          <w:rFonts w:ascii="Times New Roman" w:hAnsi="Times New Roman" w:cs="Times New Roman"/>
        </w:rPr>
        <w:t>s</w:t>
      </w:r>
      <w:r w:rsidR="00C062D0" w:rsidRPr="007D59C6">
        <w:rPr>
          <w:rFonts w:ascii="Times New Roman" w:hAnsi="Times New Roman" w:cs="Times New Roman"/>
        </w:rPr>
        <w:t xml:space="preserve"> an outline to pertinent items that must be part of an IRB application.  </w:t>
      </w:r>
    </w:p>
    <w:tbl>
      <w:tblPr>
        <w:tblStyle w:val="TableGrid"/>
        <w:tblW w:w="0" w:type="auto"/>
        <w:tblLook w:val="04A0" w:firstRow="1" w:lastRow="0" w:firstColumn="1" w:lastColumn="0" w:noHBand="0" w:noVBand="1"/>
      </w:tblPr>
      <w:tblGrid>
        <w:gridCol w:w="4675"/>
        <w:gridCol w:w="4675"/>
      </w:tblGrid>
      <w:tr w:rsidR="009943D1" w:rsidRPr="007D59C6" w14:paraId="68AA32E3" w14:textId="77777777" w:rsidTr="009943D1">
        <w:tc>
          <w:tcPr>
            <w:tcW w:w="4675" w:type="dxa"/>
          </w:tcPr>
          <w:p w14:paraId="237D7245" w14:textId="15672570" w:rsidR="009943D1" w:rsidRPr="007D59C6" w:rsidRDefault="00A1528A" w:rsidP="002055BC">
            <w:pPr>
              <w:pStyle w:val="HRPPBodyText"/>
              <w:rPr>
                <w:rFonts w:ascii="Times New Roman" w:hAnsi="Times New Roman" w:cs="Times New Roman"/>
                <w:b/>
              </w:rPr>
            </w:pPr>
            <w:r w:rsidRPr="007D59C6">
              <w:rPr>
                <w:rFonts w:ascii="Times New Roman" w:hAnsi="Times New Roman" w:cs="Times New Roman"/>
                <w:b/>
              </w:rPr>
              <w:t xml:space="preserve">Common Recruitment </w:t>
            </w:r>
            <w:r w:rsidR="002055BC" w:rsidRPr="007D59C6">
              <w:rPr>
                <w:rFonts w:ascii="Times New Roman" w:hAnsi="Times New Roman" w:cs="Times New Roman"/>
                <w:b/>
              </w:rPr>
              <w:t>Topics</w:t>
            </w:r>
          </w:p>
        </w:tc>
        <w:tc>
          <w:tcPr>
            <w:tcW w:w="4675" w:type="dxa"/>
          </w:tcPr>
          <w:p w14:paraId="1E958208" w14:textId="5D7941FC" w:rsidR="009943D1" w:rsidRPr="007D59C6" w:rsidRDefault="002055BC" w:rsidP="002055BC">
            <w:pPr>
              <w:pStyle w:val="HRPPBodyText"/>
              <w:rPr>
                <w:rFonts w:ascii="Times New Roman" w:hAnsi="Times New Roman" w:cs="Times New Roman"/>
                <w:b/>
              </w:rPr>
            </w:pPr>
            <w:r w:rsidRPr="007D59C6">
              <w:rPr>
                <w:rFonts w:ascii="Times New Roman" w:hAnsi="Times New Roman" w:cs="Times New Roman"/>
                <w:b/>
              </w:rPr>
              <w:t>What to Include in the IRB Application</w:t>
            </w:r>
          </w:p>
        </w:tc>
      </w:tr>
      <w:tr w:rsidR="009943D1" w:rsidRPr="007D59C6" w14:paraId="4233CF99" w14:textId="77777777" w:rsidTr="009943D1">
        <w:tc>
          <w:tcPr>
            <w:tcW w:w="4675" w:type="dxa"/>
          </w:tcPr>
          <w:p w14:paraId="646F2154" w14:textId="5C43C35E" w:rsidR="009943D1" w:rsidRPr="007D59C6" w:rsidRDefault="009943D1" w:rsidP="00DF3887">
            <w:pPr>
              <w:pStyle w:val="HRPPBodyText"/>
              <w:rPr>
                <w:rFonts w:ascii="Times New Roman" w:hAnsi="Times New Roman" w:cs="Times New Roman"/>
              </w:rPr>
            </w:pPr>
            <w:r w:rsidRPr="007D59C6">
              <w:rPr>
                <w:rFonts w:ascii="Times New Roman" w:hAnsi="Times New Roman" w:cs="Times New Roman"/>
              </w:rPr>
              <w:t>Identification of Participants</w:t>
            </w:r>
            <w:r w:rsidR="0029645C" w:rsidRPr="007D59C6">
              <w:rPr>
                <w:rFonts w:ascii="Times New Roman" w:hAnsi="Times New Roman" w:cs="Times New Roman"/>
              </w:rPr>
              <w:t xml:space="preserve"> from Specific Populations</w:t>
            </w:r>
          </w:p>
        </w:tc>
        <w:tc>
          <w:tcPr>
            <w:tcW w:w="4675" w:type="dxa"/>
          </w:tcPr>
          <w:p w14:paraId="3499DE9F" w14:textId="6C592EAD" w:rsidR="00C550D2" w:rsidRPr="007D59C6" w:rsidRDefault="0029645C" w:rsidP="00DF3887">
            <w:pPr>
              <w:pStyle w:val="HRPPBodyText"/>
              <w:rPr>
                <w:rFonts w:ascii="Times New Roman" w:hAnsi="Times New Roman" w:cs="Times New Roman"/>
              </w:rPr>
            </w:pPr>
            <w:r w:rsidRPr="007D59C6">
              <w:rPr>
                <w:rFonts w:ascii="Times New Roman" w:hAnsi="Times New Roman" w:cs="Times New Roman"/>
              </w:rPr>
              <w:t>Describe h</w:t>
            </w:r>
            <w:r w:rsidR="009943D1" w:rsidRPr="007D59C6">
              <w:rPr>
                <w:rFonts w:ascii="Times New Roman" w:hAnsi="Times New Roman" w:cs="Times New Roman"/>
              </w:rPr>
              <w:t xml:space="preserve">ow </w:t>
            </w:r>
            <w:r w:rsidR="002B5A9B" w:rsidRPr="007D59C6">
              <w:rPr>
                <w:rFonts w:ascii="Times New Roman" w:hAnsi="Times New Roman" w:cs="Times New Roman"/>
              </w:rPr>
              <w:t xml:space="preserve">participants </w:t>
            </w:r>
            <w:r w:rsidRPr="007D59C6">
              <w:rPr>
                <w:rFonts w:ascii="Times New Roman" w:hAnsi="Times New Roman" w:cs="Times New Roman"/>
              </w:rPr>
              <w:t>will be identified</w:t>
            </w:r>
            <w:r w:rsidR="00C919B7">
              <w:rPr>
                <w:rFonts w:ascii="Times New Roman" w:hAnsi="Times New Roman" w:cs="Times New Roman"/>
              </w:rPr>
              <w:t>.</w:t>
            </w:r>
          </w:p>
          <w:p w14:paraId="1B1A12A0" w14:textId="2076E9F4" w:rsidR="0029645C" w:rsidRPr="007D59C6" w:rsidRDefault="0029645C" w:rsidP="00DF3887">
            <w:pPr>
              <w:pStyle w:val="HRPPBodyText"/>
              <w:rPr>
                <w:rFonts w:ascii="Times New Roman" w:hAnsi="Times New Roman" w:cs="Times New Roman"/>
              </w:rPr>
            </w:pPr>
            <w:r w:rsidRPr="007D59C6">
              <w:rPr>
                <w:rFonts w:ascii="Times New Roman" w:hAnsi="Times New Roman" w:cs="Times New Roman"/>
              </w:rPr>
              <w:t>Detail w</w:t>
            </w:r>
            <w:r w:rsidR="009943D1" w:rsidRPr="007D59C6">
              <w:rPr>
                <w:rFonts w:ascii="Times New Roman" w:hAnsi="Times New Roman" w:cs="Times New Roman"/>
              </w:rPr>
              <w:t>ho will identify</w:t>
            </w:r>
            <w:r w:rsidR="00A1528A" w:rsidRPr="007D59C6">
              <w:rPr>
                <w:rFonts w:ascii="Times New Roman" w:hAnsi="Times New Roman" w:cs="Times New Roman"/>
              </w:rPr>
              <w:t xml:space="preserve"> potential</w:t>
            </w:r>
            <w:r w:rsidR="009943D1" w:rsidRPr="007D59C6">
              <w:rPr>
                <w:rFonts w:ascii="Times New Roman" w:hAnsi="Times New Roman" w:cs="Times New Roman"/>
              </w:rPr>
              <w:t xml:space="preserve"> participants</w:t>
            </w:r>
            <w:r w:rsidRPr="007D59C6">
              <w:rPr>
                <w:rFonts w:ascii="Times New Roman" w:hAnsi="Times New Roman" w:cs="Times New Roman"/>
              </w:rPr>
              <w:t>.</w:t>
            </w:r>
            <w:r w:rsidR="009943D1" w:rsidRPr="007D59C6">
              <w:rPr>
                <w:rFonts w:ascii="Times New Roman" w:hAnsi="Times New Roman" w:cs="Times New Roman"/>
              </w:rPr>
              <w:t xml:space="preserve"> </w:t>
            </w:r>
          </w:p>
          <w:p w14:paraId="165E7ED1" w14:textId="794807E2" w:rsidR="0029645C" w:rsidRPr="007D59C6" w:rsidRDefault="0029645C" w:rsidP="00DF3887">
            <w:pPr>
              <w:pStyle w:val="HRPPBodyText"/>
              <w:rPr>
                <w:rFonts w:ascii="Times New Roman" w:hAnsi="Times New Roman" w:cs="Times New Roman"/>
              </w:rPr>
            </w:pPr>
            <w:r w:rsidRPr="007D59C6">
              <w:rPr>
                <w:rFonts w:ascii="Times New Roman" w:hAnsi="Times New Roman" w:cs="Times New Roman"/>
              </w:rPr>
              <w:t>Does the researcher have permission from the site (e.g. school or workplace) to conduct research</w:t>
            </w:r>
            <w:r w:rsidR="00C919B7">
              <w:rPr>
                <w:rFonts w:ascii="Times New Roman" w:hAnsi="Times New Roman" w:cs="Times New Roman"/>
              </w:rPr>
              <w:t>?</w:t>
            </w:r>
            <w:r w:rsidRPr="007D59C6">
              <w:rPr>
                <w:rFonts w:ascii="Times New Roman" w:hAnsi="Times New Roman" w:cs="Times New Roman"/>
              </w:rPr>
              <w:t xml:space="preserve">  Include a copy of this permission. </w:t>
            </w:r>
          </w:p>
        </w:tc>
      </w:tr>
      <w:tr w:rsidR="009943D1" w:rsidRPr="007D59C6" w14:paraId="4AAF37F7" w14:textId="77777777" w:rsidTr="009943D1">
        <w:tc>
          <w:tcPr>
            <w:tcW w:w="4675" w:type="dxa"/>
          </w:tcPr>
          <w:p w14:paraId="58AFF8D9" w14:textId="1DB447D6" w:rsidR="009943D1" w:rsidRPr="007D59C6" w:rsidRDefault="00A1528A" w:rsidP="00A1528A">
            <w:pPr>
              <w:pStyle w:val="HRPPBodyText"/>
              <w:rPr>
                <w:rFonts w:ascii="Times New Roman" w:hAnsi="Times New Roman" w:cs="Times New Roman"/>
              </w:rPr>
            </w:pPr>
            <w:r w:rsidRPr="007D59C6">
              <w:rPr>
                <w:rFonts w:ascii="Times New Roman" w:hAnsi="Times New Roman" w:cs="Times New Roman"/>
              </w:rPr>
              <w:t xml:space="preserve">Recruiting Procedures </w:t>
            </w:r>
            <w:r w:rsidR="002055BC" w:rsidRPr="007D59C6">
              <w:rPr>
                <w:rFonts w:ascii="Times New Roman" w:hAnsi="Times New Roman" w:cs="Times New Roman"/>
              </w:rPr>
              <w:t>v</w:t>
            </w:r>
            <w:r w:rsidR="0029645C" w:rsidRPr="007D59C6">
              <w:rPr>
                <w:rFonts w:ascii="Times New Roman" w:hAnsi="Times New Roman" w:cs="Times New Roman"/>
              </w:rPr>
              <w:t>ia e-mail, phone, social media, flyers, advertisements, etc.</w:t>
            </w:r>
          </w:p>
        </w:tc>
        <w:tc>
          <w:tcPr>
            <w:tcW w:w="4675" w:type="dxa"/>
          </w:tcPr>
          <w:p w14:paraId="24CC1A57" w14:textId="77777777" w:rsidR="009943D1" w:rsidRPr="007D59C6" w:rsidRDefault="00A1528A" w:rsidP="00DF3887">
            <w:pPr>
              <w:pStyle w:val="HRPPBodyText"/>
              <w:rPr>
                <w:rFonts w:ascii="Times New Roman" w:hAnsi="Times New Roman" w:cs="Times New Roman"/>
              </w:rPr>
            </w:pPr>
            <w:r w:rsidRPr="007D59C6">
              <w:rPr>
                <w:rFonts w:ascii="Times New Roman" w:hAnsi="Times New Roman" w:cs="Times New Roman"/>
              </w:rPr>
              <w:t>How/when will participants be approached?</w:t>
            </w:r>
          </w:p>
          <w:p w14:paraId="719CC8C4" w14:textId="6B7924CF" w:rsidR="00A1528A" w:rsidRPr="007D59C6" w:rsidRDefault="00A1528A" w:rsidP="00A1528A">
            <w:pPr>
              <w:pStyle w:val="HRPPBodyText"/>
              <w:rPr>
                <w:rFonts w:ascii="Times New Roman" w:hAnsi="Times New Roman" w:cs="Times New Roman"/>
              </w:rPr>
            </w:pPr>
            <w:r w:rsidRPr="007D59C6">
              <w:rPr>
                <w:rFonts w:ascii="Times New Roman" w:hAnsi="Times New Roman" w:cs="Times New Roman"/>
              </w:rPr>
              <w:t xml:space="preserve">Who will </w:t>
            </w:r>
            <w:r w:rsidR="00756A3D" w:rsidRPr="007D59C6">
              <w:rPr>
                <w:rFonts w:ascii="Times New Roman" w:hAnsi="Times New Roman" w:cs="Times New Roman"/>
              </w:rPr>
              <w:t>be the point of contact for the message/call/post?</w:t>
            </w:r>
          </w:p>
          <w:p w14:paraId="28FDB15D" w14:textId="3DA17411" w:rsidR="00A1528A" w:rsidRPr="007D59C6" w:rsidRDefault="00A1528A" w:rsidP="00A1528A">
            <w:pPr>
              <w:pStyle w:val="HRPPBodyText"/>
              <w:rPr>
                <w:rFonts w:ascii="Times New Roman" w:hAnsi="Times New Roman" w:cs="Times New Roman"/>
              </w:rPr>
            </w:pPr>
            <w:r w:rsidRPr="007D59C6">
              <w:rPr>
                <w:rFonts w:ascii="Times New Roman" w:hAnsi="Times New Roman" w:cs="Times New Roman"/>
              </w:rPr>
              <w:t>Describe how frequently and in what manner individuals will be contacted.</w:t>
            </w:r>
          </w:p>
          <w:p w14:paraId="75EE866A" w14:textId="4CAFC78D" w:rsidR="00C550D2" w:rsidRPr="007D59C6" w:rsidRDefault="00C550D2" w:rsidP="00A1528A">
            <w:pPr>
              <w:pStyle w:val="HRPPBodyText"/>
              <w:rPr>
                <w:rFonts w:ascii="Times New Roman" w:hAnsi="Times New Roman" w:cs="Times New Roman"/>
              </w:rPr>
            </w:pPr>
            <w:r w:rsidRPr="007D59C6">
              <w:rPr>
                <w:rFonts w:ascii="Times New Roman" w:hAnsi="Times New Roman" w:cs="Times New Roman"/>
              </w:rPr>
              <w:t>How are phone lists, social media IDs, e-mail addresses, etc. obtained?</w:t>
            </w:r>
          </w:p>
          <w:p w14:paraId="71EA759F" w14:textId="1D030F56" w:rsidR="00A1528A" w:rsidRPr="007D59C6" w:rsidRDefault="0029645C" w:rsidP="00DF3887">
            <w:pPr>
              <w:pStyle w:val="HRPPBodyText"/>
              <w:rPr>
                <w:rFonts w:ascii="Times New Roman" w:hAnsi="Times New Roman" w:cs="Times New Roman"/>
              </w:rPr>
            </w:pPr>
            <w:r w:rsidRPr="007D59C6">
              <w:rPr>
                <w:rFonts w:ascii="Times New Roman" w:hAnsi="Times New Roman" w:cs="Times New Roman"/>
              </w:rPr>
              <w:t>Include a copy of all content used for recruitment</w:t>
            </w:r>
            <w:r w:rsidR="000F5C10" w:rsidRPr="007D59C6">
              <w:rPr>
                <w:rFonts w:ascii="Times New Roman" w:hAnsi="Times New Roman" w:cs="Times New Roman"/>
              </w:rPr>
              <w:t xml:space="preserve"> and a general idea of the sites and locations for posting advertisements.</w:t>
            </w:r>
          </w:p>
        </w:tc>
      </w:tr>
      <w:tr w:rsidR="009943D1" w:rsidRPr="007D59C6" w14:paraId="65329DF4" w14:textId="77777777" w:rsidTr="009943D1">
        <w:tc>
          <w:tcPr>
            <w:tcW w:w="4675" w:type="dxa"/>
          </w:tcPr>
          <w:p w14:paraId="3F02EB74" w14:textId="6E8C98A9" w:rsidR="009943D1" w:rsidRPr="007D59C6" w:rsidRDefault="00EB3F15" w:rsidP="00DF3887">
            <w:pPr>
              <w:pStyle w:val="HRPPBodyText"/>
              <w:rPr>
                <w:rFonts w:ascii="Times New Roman" w:hAnsi="Times New Roman" w:cs="Times New Roman"/>
              </w:rPr>
            </w:pPr>
            <w:r w:rsidRPr="007D59C6">
              <w:rPr>
                <w:rFonts w:ascii="Times New Roman" w:hAnsi="Times New Roman" w:cs="Times New Roman"/>
              </w:rPr>
              <w:t>Frequency of Contact</w:t>
            </w:r>
          </w:p>
        </w:tc>
        <w:tc>
          <w:tcPr>
            <w:tcW w:w="4675" w:type="dxa"/>
          </w:tcPr>
          <w:p w14:paraId="6E0F8A1E" w14:textId="16533048" w:rsidR="009943D1" w:rsidRPr="007D59C6" w:rsidRDefault="00EB3F15" w:rsidP="00DF3887">
            <w:pPr>
              <w:pStyle w:val="HRPPBodyText"/>
              <w:rPr>
                <w:rFonts w:ascii="Times New Roman" w:hAnsi="Times New Roman" w:cs="Times New Roman"/>
              </w:rPr>
            </w:pPr>
            <w:r w:rsidRPr="007D59C6">
              <w:rPr>
                <w:rFonts w:ascii="Times New Roman" w:hAnsi="Times New Roman" w:cs="Times New Roman"/>
              </w:rPr>
              <w:t>If your recruitment plan involves contacting individuals multiple times in an effort to secure their initial enrollment in the study, describe how frequently and in what manner individuals will be contacted.</w:t>
            </w:r>
            <w:r w:rsidR="00D00645" w:rsidRPr="007D59C6">
              <w:rPr>
                <w:rFonts w:ascii="Times New Roman" w:hAnsi="Times New Roman" w:cs="Times New Roman"/>
              </w:rPr>
              <w:t xml:space="preserve"> Provide a timeline when contact will cease.</w:t>
            </w:r>
          </w:p>
        </w:tc>
      </w:tr>
      <w:tr w:rsidR="009943D1" w:rsidRPr="007D59C6" w14:paraId="4235F27C" w14:textId="77777777" w:rsidTr="009943D1">
        <w:tc>
          <w:tcPr>
            <w:tcW w:w="4675" w:type="dxa"/>
          </w:tcPr>
          <w:p w14:paraId="61E2799F" w14:textId="26677B31" w:rsidR="009943D1" w:rsidRPr="007D59C6" w:rsidRDefault="00A1528A" w:rsidP="00DF3887">
            <w:pPr>
              <w:pStyle w:val="HRPPBodyText"/>
              <w:rPr>
                <w:rFonts w:ascii="Times New Roman" w:hAnsi="Times New Roman" w:cs="Times New Roman"/>
              </w:rPr>
            </w:pPr>
            <w:r w:rsidRPr="007D59C6">
              <w:rPr>
                <w:rFonts w:ascii="Times New Roman" w:hAnsi="Times New Roman" w:cs="Times New Roman"/>
              </w:rPr>
              <w:lastRenderedPageBreak/>
              <w:t>Scree</w:t>
            </w:r>
            <w:r w:rsidR="00C550D2" w:rsidRPr="007D59C6">
              <w:rPr>
                <w:rFonts w:ascii="Times New Roman" w:hAnsi="Times New Roman" w:cs="Times New Roman"/>
              </w:rPr>
              <w:t>ning Procedures</w:t>
            </w:r>
          </w:p>
        </w:tc>
        <w:tc>
          <w:tcPr>
            <w:tcW w:w="4675" w:type="dxa"/>
          </w:tcPr>
          <w:p w14:paraId="5C3C1DE4" w14:textId="77777777" w:rsidR="00756A3D" w:rsidRPr="007D59C6" w:rsidRDefault="00756A3D" w:rsidP="00DF3887">
            <w:pPr>
              <w:pStyle w:val="HRPPBodyText"/>
              <w:rPr>
                <w:rFonts w:ascii="Times New Roman" w:hAnsi="Times New Roman" w:cs="Times New Roman"/>
              </w:rPr>
            </w:pPr>
            <w:r w:rsidRPr="007D59C6">
              <w:rPr>
                <w:rFonts w:ascii="Times New Roman" w:hAnsi="Times New Roman" w:cs="Times New Roman"/>
              </w:rPr>
              <w:t xml:space="preserve">Will you collect any information/data from potential participants during the recruitment and/or screening process?  </w:t>
            </w:r>
          </w:p>
          <w:p w14:paraId="21D1ECE4" w14:textId="77777777" w:rsidR="00756A3D" w:rsidRPr="007D59C6" w:rsidRDefault="00756A3D" w:rsidP="00DF3887">
            <w:pPr>
              <w:pStyle w:val="HRPPBodyText"/>
              <w:rPr>
                <w:rFonts w:ascii="Times New Roman" w:hAnsi="Times New Roman" w:cs="Times New Roman"/>
              </w:rPr>
            </w:pPr>
            <w:r w:rsidRPr="007D59C6">
              <w:rPr>
                <w:rFonts w:ascii="Times New Roman" w:hAnsi="Times New Roman" w:cs="Times New Roman"/>
              </w:rPr>
              <w:t xml:space="preserve">How will it be collected (i.e., what procedures will be used)? </w:t>
            </w:r>
          </w:p>
          <w:p w14:paraId="151B862D" w14:textId="77777777" w:rsidR="009943D1" w:rsidRPr="007D59C6" w:rsidRDefault="00756A3D" w:rsidP="00DF3887">
            <w:pPr>
              <w:pStyle w:val="HRPPBodyText"/>
              <w:rPr>
                <w:rFonts w:ascii="Times New Roman" w:hAnsi="Times New Roman" w:cs="Times New Roman"/>
              </w:rPr>
            </w:pPr>
            <w:r w:rsidRPr="007D59C6">
              <w:rPr>
                <w:rFonts w:ascii="Times New Roman" w:hAnsi="Times New Roman" w:cs="Times New Roman"/>
              </w:rPr>
              <w:t>Identify all data points that will be collected prior to their enrollment in the study.</w:t>
            </w:r>
          </w:p>
          <w:p w14:paraId="4860BCC0" w14:textId="29CEDCF1" w:rsidR="00717B87" w:rsidRPr="007D59C6" w:rsidRDefault="00717B87" w:rsidP="00DF3887">
            <w:pPr>
              <w:pStyle w:val="HRPPBodyText"/>
              <w:rPr>
                <w:rFonts w:ascii="Times New Roman" w:hAnsi="Times New Roman" w:cs="Times New Roman"/>
              </w:rPr>
            </w:pPr>
            <w:r w:rsidRPr="007D59C6">
              <w:rPr>
                <w:rFonts w:ascii="Times New Roman" w:hAnsi="Times New Roman" w:cs="Times New Roman"/>
              </w:rPr>
              <w:t xml:space="preserve">If participants do not qualify for the study based on the screening procedures, describe any data that will be kept or how/when screening data will be destroyed. </w:t>
            </w:r>
          </w:p>
        </w:tc>
      </w:tr>
      <w:tr w:rsidR="009943D1" w:rsidRPr="007D59C6" w14:paraId="322AA034" w14:textId="77777777" w:rsidTr="009943D1">
        <w:tc>
          <w:tcPr>
            <w:tcW w:w="4675" w:type="dxa"/>
          </w:tcPr>
          <w:p w14:paraId="2AA445A2" w14:textId="1E07DE69" w:rsidR="009943D1" w:rsidRPr="007D59C6" w:rsidRDefault="00C550D2" w:rsidP="00DF3887">
            <w:pPr>
              <w:pStyle w:val="HRPPBodyText"/>
              <w:rPr>
                <w:rFonts w:ascii="Times New Roman" w:hAnsi="Times New Roman" w:cs="Times New Roman"/>
              </w:rPr>
            </w:pPr>
            <w:r w:rsidRPr="007D59C6">
              <w:rPr>
                <w:rFonts w:ascii="Times New Roman" w:hAnsi="Times New Roman" w:cs="Times New Roman"/>
              </w:rPr>
              <w:t xml:space="preserve">Privacy During Recruitment </w:t>
            </w:r>
          </w:p>
        </w:tc>
        <w:tc>
          <w:tcPr>
            <w:tcW w:w="4675" w:type="dxa"/>
          </w:tcPr>
          <w:p w14:paraId="7B100F5F" w14:textId="4465B6D7" w:rsidR="009943D1" w:rsidRPr="007D59C6" w:rsidRDefault="00C550D2" w:rsidP="00DF3887">
            <w:pPr>
              <w:pStyle w:val="HRPPBodyText"/>
              <w:rPr>
                <w:rFonts w:ascii="Times New Roman" w:hAnsi="Times New Roman" w:cs="Times New Roman"/>
              </w:rPr>
            </w:pPr>
            <w:r w:rsidRPr="007D59C6">
              <w:rPr>
                <w:rFonts w:ascii="Times New Roman" w:hAnsi="Times New Roman" w:cs="Times New Roman"/>
              </w:rPr>
              <w:t xml:space="preserve">Describe any provisions to protect the privacy and/or confidentiality of potential participants.  This is particularly important </w:t>
            </w:r>
            <w:r w:rsidR="00756A3D" w:rsidRPr="007D59C6">
              <w:rPr>
                <w:rFonts w:ascii="Times New Roman" w:hAnsi="Times New Roman" w:cs="Times New Roman"/>
              </w:rPr>
              <w:t>when conducting</w:t>
            </w:r>
            <w:r w:rsidRPr="007D59C6">
              <w:rPr>
                <w:rFonts w:ascii="Times New Roman" w:hAnsi="Times New Roman" w:cs="Times New Roman"/>
              </w:rPr>
              <w:t xml:space="preserve"> research on sensitive topics, controversial issues</w:t>
            </w:r>
            <w:r w:rsidR="0082172C">
              <w:rPr>
                <w:rFonts w:ascii="Times New Roman" w:hAnsi="Times New Roman" w:cs="Times New Roman"/>
              </w:rPr>
              <w:t>, and</w:t>
            </w:r>
            <w:r w:rsidRPr="007D59C6">
              <w:rPr>
                <w:rFonts w:ascii="Times New Roman" w:hAnsi="Times New Roman" w:cs="Times New Roman"/>
              </w:rPr>
              <w:t xml:space="preserve"> health-related </w:t>
            </w:r>
            <w:r w:rsidR="0082172C">
              <w:rPr>
                <w:rFonts w:ascii="Times New Roman" w:hAnsi="Times New Roman" w:cs="Times New Roman"/>
              </w:rPr>
              <w:t>studies</w:t>
            </w:r>
            <w:r w:rsidRPr="007D59C6">
              <w:rPr>
                <w:rFonts w:ascii="Times New Roman" w:hAnsi="Times New Roman" w:cs="Times New Roman"/>
              </w:rPr>
              <w:t xml:space="preserve">. </w:t>
            </w:r>
          </w:p>
        </w:tc>
      </w:tr>
      <w:tr w:rsidR="009943D1" w:rsidRPr="007D59C6" w14:paraId="6769C833" w14:textId="77777777" w:rsidTr="009943D1">
        <w:tc>
          <w:tcPr>
            <w:tcW w:w="4675" w:type="dxa"/>
          </w:tcPr>
          <w:p w14:paraId="2850CBED" w14:textId="4F90C3CB" w:rsidR="009943D1" w:rsidRPr="007D59C6" w:rsidRDefault="0047549B" w:rsidP="0047549B">
            <w:pPr>
              <w:pStyle w:val="HRPPBodyText"/>
              <w:rPr>
                <w:rFonts w:ascii="Times New Roman" w:hAnsi="Times New Roman" w:cs="Times New Roman"/>
              </w:rPr>
            </w:pPr>
            <w:r w:rsidRPr="007D59C6">
              <w:rPr>
                <w:rFonts w:ascii="Times New Roman" w:hAnsi="Times New Roman" w:cs="Times New Roman"/>
              </w:rPr>
              <w:t>Recruiting Students</w:t>
            </w:r>
          </w:p>
        </w:tc>
        <w:tc>
          <w:tcPr>
            <w:tcW w:w="4675" w:type="dxa"/>
          </w:tcPr>
          <w:p w14:paraId="145350EC" w14:textId="77777777" w:rsidR="009943D1" w:rsidRPr="007D59C6" w:rsidRDefault="0047549B" w:rsidP="00DF3887">
            <w:pPr>
              <w:pStyle w:val="HRPPBodyText"/>
              <w:rPr>
                <w:rFonts w:ascii="Times New Roman" w:hAnsi="Times New Roman" w:cs="Times New Roman"/>
              </w:rPr>
            </w:pPr>
            <w:r w:rsidRPr="007D59C6">
              <w:rPr>
                <w:rFonts w:ascii="Times New Roman" w:hAnsi="Times New Roman" w:cs="Times New Roman"/>
              </w:rPr>
              <w:t>Investigators must recognize that student participation in such research may not be truly voluntary because of a desire on the part of students to appear cooperative or highly motivated.</w:t>
            </w:r>
          </w:p>
          <w:p w14:paraId="3EABFF31" w14:textId="2964FA75" w:rsidR="000F5C10" w:rsidRPr="007D59C6" w:rsidRDefault="000F5C10" w:rsidP="00DF3887">
            <w:pPr>
              <w:pStyle w:val="HRPPBodyText"/>
              <w:rPr>
                <w:rFonts w:ascii="Times New Roman" w:hAnsi="Times New Roman" w:cs="Times New Roman"/>
              </w:rPr>
            </w:pPr>
            <w:r w:rsidRPr="007D59C6">
              <w:rPr>
                <w:rFonts w:ascii="Times New Roman" w:hAnsi="Times New Roman" w:cs="Times New Roman"/>
              </w:rPr>
              <w:t>Investigators must use recruitment procedures that minimize the possibility of undue influence and coercion.</w:t>
            </w:r>
          </w:p>
        </w:tc>
      </w:tr>
    </w:tbl>
    <w:p w14:paraId="41225B8B" w14:textId="7703F775" w:rsidR="008F4A18" w:rsidRPr="007D59C6" w:rsidRDefault="008F4A18" w:rsidP="008F4A18">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210443" w:rsidRPr="007D59C6" w14:paraId="5E99E3A9" w14:textId="77777777" w:rsidTr="00FA4589">
        <w:trPr>
          <w:trHeight w:val="288"/>
        </w:trPr>
        <w:tc>
          <w:tcPr>
            <w:tcW w:w="9350" w:type="dxa"/>
            <w:shd w:val="clear" w:color="auto" w:fill="CC9900"/>
            <w:vAlign w:val="bottom"/>
          </w:tcPr>
          <w:p w14:paraId="5E1ECC8B" w14:textId="2EC94795" w:rsidR="00210443" w:rsidRPr="007D59C6" w:rsidRDefault="003B24E1" w:rsidP="00210443">
            <w:pPr>
              <w:pStyle w:val="HRPPBodyText"/>
              <w:spacing w:after="0"/>
              <w:rPr>
                <w:rFonts w:ascii="Times New Roman" w:hAnsi="Times New Roman" w:cs="Times New Roman"/>
                <w:b/>
              </w:rPr>
            </w:pPr>
            <w:r w:rsidRPr="007D59C6">
              <w:rPr>
                <w:rFonts w:ascii="Times New Roman" w:hAnsi="Times New Roman" w:cs="Times New Roman"/>
                <w:b/>
              </w:rPr>
              <w:t>Examples of Acceptable Forms of Recruitment and Study Advertisement</w:t>
            </w:r>
          </w:p>
        </w:tc>
      </w:tr>
    </w:tbl>
    <w:p w14:paraId="68B792A2" w14:textId="77777777" w:rsidR="002B5A9B" w:rsidRPr="007D59C6" w:rsidRDefault="002B5A9B" w:rsidP="003B24E1">
      <w:pPr>
        <w:pStyle w:val="HRPPBodyText"/>
        <w:rPr>
          <w:rFonts w:ascii="Times New Roman" w:hAnsi="Times New Roman" w:cs="Times New Roman"/>
          <w:b/>
        </w:rPr>
      </w:pPr>
    </w:p>
    <w:p w14:paraId="39598CB7" w14:textId="63BD4F5A" w:rsidR="003B24E1" w:rsidRPr="007D59C6" w:rsidRDefault="003B24E1" w:rsidP="003B24E1">
      <w:pPr>
        <w:pStyle w:val="HRPPBodyText"/>
        <w:rPr>
          <w:rFonts w:ascii="Times New Roman" w:hAnsi="Times New Roman" w:cs="Times New Roman"/>
        </w:rPr>
      </w:pPr>
      <w:r w:rsidRPr="007D59C6">
        <w:rPr>
          <w:rFonts w:ascii="Times New Roman" w:hAnsi="Times New Roman" w:cs="Times New Roman"/>
          <w:b/>
        </w:rPr>
        <w:t>The following methods of recruiting subjects are generally acceptable.</w:t>
      </w:r>
      <w:r w:rsidRPr="007D59C6">
        <w:rPr>
          <w:rFonts w:ascii="Times New Roman" w:hAnsi="Times New Roman" w:cs="Times New Roman"/>
        </w:rPr>
        <w:t xml:space="preserve">   In reviewing recruitment activities, the IRB re</w:t>
      </w:r>
      <w:r w:rsidR="00C062D0" w:rsidRPr="007D59C6">
        <w:rPr>
          <w:rFonts w:ascii="Times New Roman" w:hAnsi="Times New Roman" w:cs="Times New Roman"/>
        </w:rPr>
        <w:t xml:space="preserve">views the mode of communication, </w:t>
      </w:r>
      <w:r w:rsidRPr="007D59C6">
        <w:rPr>
          <w:rFonts w:ascii="Times New Roman" w:hAnsi="Times New Roman" w:cs="Times New Roman"/>
        </w:rPr>
        <w:t>the content</w:t>
      </w:r>
      <w:r w:rsidR="00C062D0" w:rsidRPr="007D59C6">
        <w:rPr>
          <w:rFonts w:ascii="Times New Roman" w:hAnsi="Times New Roman" w:cs="Times New Roman"/>
        </w:rPr>
        <w:t>,</w:t>
      </w:r>
      <w:r w:rsidRPr="007D59C6">
        <w:rPr>
          <w:rFonts w:ascii="Times New Roman" w:hAnsi="Times New Roman" w:cs="Times New Roman"/>
        </w:rPr>
        <w:t xml:space="preserve"> and how</w:t>
      </w:r>
      <w:r w:rsidR="00C062D0" w:rsidRPr="007D59C6">
        <w:rPr>
          <w:rFonts w:ascii="Times New Roman" w:hAnsi="Times New Roman" w:cs="Times New Roman"/>
        </w:rPr>
        <w:t xml:space="preserve"> content is</w:t>
      </w:r>
      <w:r w:rsidRPr="007D59C6">
        <w:rPr>
          <w:rFonts w:ascii="Times New Roman" w:hAnsi="Times New Roman" w:cs="Times New Roman"/>
        </w:rPr>
        <w:t xml:space="preserve"> presented.  There may be circumstances in which one or more of the methods may not be appropr</w:t>
      </w:r>
      <w:r w:rsidR="007D59C6">
        <w:rPr>
          <w:rFonts w:ascii="Times New Roman" w:hAnsi="Times New Roman" w:cs="Times New Roman"/>
        </w:rPr>
        <w:t xml:space="preserve">iate for a particular study.  </w:t>
      </w:r>
      <w:r w:rsidRPr="007D59C6">
        <w:rPr>
          <w:rFonts w:ascii="Times New Roman" w:hAnsi="Times New Roman" w:cs="Times New Roman"/>
        </w:rPr>
        <w:t xml:space="preserve">The method(s) of recruitment </w:t>
      </w:r>
      <w:r w:rsidR="00C062D0" w:rsidRPr="007D59C6">
        <w:rPr>
          <w:rFonts w:ascii="Times New Roman" w:hAnsi="Times New Roman" w:cs="Times New Roman"/>
        </w:rPr>
        <w:t>must</w:t>
      </w:r>
      <w:r w:rsidRPr="007D59C6">
        <w:rPr>
          <w:rFonts w:ascii="Times New Roman" w:hAnsi="Times New Roman" w:cs="Times New Roman"/>
        </w:rPr>
        <w:t xml:space="preserve"> be discussed in the IRB application.</w:t>
      </w:r>
    </w:p>
    <w:p w14:paraId="3B782C83" w14:textId="4DD10701" w:rsidR="003B24E1" w:rsidRPr="007D59C6" w:rsidRDefault="003B24E1" w:rsidP="003B24E1">
      <w:pPr>
        <w:pStyle w:val="HRPPBodyText"/>
        <w:numPr>
          <w:ilvl w:val="0"/>
          <w:numId w:val="20"/>
        </w:numPr>
        <w:ind w:left="360"/>
        <w:rPr>
          <w:rFonts w:ascii="Times New Roman" w:hAnsi="Times New Roman" w:cs="Times New Roman"/>
        </w:rPr>
      </w:pPr>
      <w:r w:rsidRPr="007D59C6">
        <w:rPr>
          <w:rFonts w:ascii="Times New Roman" w:hAnsi="Times New Roman" w:cs="Times New Roman"/>
          <w:b/>
        </w:rPr>
        <w:t>Advertisements, flyers, information sheets, notices, internet postings on electronic bulletin boards, social media and/or web pages.</w:t>
      </w:r>
      <w:r w:rsidRPr="007D59C6">
        <w:rPr>
          <w:rFonts w:ascii="Times New Roman" w:hAnsi="Times New Roman" w:cs="Times New Roman"/>
        </w:rPr>
        <w:t xml:space="preserve">  The text of these needs to be included within or as an attachment to the IRB Application.  </w:t>
      </w:r>
      <w:r w:rsidRPr="007D59C6">
        <w:rPr>
          <w:rFonts w:ascii="Times New Roman" w:hAnsi="Times New Roman" w:cs="Times New Roman"/>
          <w:b/>
          <w:i/>
          <w:u w:val="single"/>
        </w:rPr>
        <w:t>The IRB must approve the text to be used</w:t>
      </w:r>
      <w:r w:rsidRPr="007D59C6">
        <w:rPr>
          <w:rFonts w:ascii="Times New Roman" w:hAnsi="Times New Roman" w:cs="Times New Roman"/>
          <w:i/>
          <w:u w:val="single"/>
        </w:rPr>
        <w:t>.</w:t>
      </w:r>
      <w:r w:rsidRPr="007D59C6">
        <w:rPr>
          <w:rFonts w:ascii="Times New Roman" w:hAnsi="Times New Roman" w:cs="Times New Roman"/>
          <w:u w:val="single"/>
        </w:rPr>
        <w:t xml:space="preserve"> </w:t>
      </w:r>
      <w:r w:rsidRPr="007D59C6">
        <w:rPr>
          <w:rFonts w:ascii="Times New Roman" w:hAnsi="Times New Roman" w:cs="Times New Roman"/>
        </w:rPr>
        <w:t xml:space="preserve"> Prospective participants who respond to these will contact the study investigators directly.  </w:t>
      </w:r>
    </w:p>
    <w:p w14:paraId="0C5063E0" w14:textId="19B46DB4" w:rsidR="003B24E1" w:rsidRPr="007D59C6" w:rsidRDefault="003B24E1" w:rsidP="003B24E1">
      <w:pPr>
        <w:pStyle w:val="HRPPBodyText"/>
        <w:numPr>
          <w:ilvl w:val="0"/>
          <w:numId w:val="20"/>
        </w:numPr>
        <w:ind w:left="360"/>
        <w:rPr>
          <w:rFonts w:ascii="Times New Roman" w:hAnsi="Times New Roman" w:cs="Times New Roman"/>
        </w:rPr>
      </w:pPr>
      <w:r w:rsidRPr="007D59C6">
        <w:rPr>
          <w:rFonts w:ascii="Times New Roman" w:hAnsi="Times New Roman" w:cs="Times New Roman"/>
          <w:b/>
        </w:rPr>
        <w:t>Direct contact with potential study participants.</w:t>
      </w:r>
      <w:r w:rsidRPr="007D59C6">
        <w:rPr>
          <w:rFonts w:ascii="Times New Roman" w:hAnsi="Times New Roman" w:cs="Times New Roman"/>
        </w:rPr>
        <w:t xml:space="preserve">  </w:t>
      </w:r>
      <w:r w:rsidR="00D00645" w:rsidRPr="007D59C6">
        <w:rPr>
          <w:rFonts w:ascii="Times New Roman" w:hAnsi="Times New Roman" w:cs="Times New Roman"/>
        </w:rPr>
        <w:t>Researchers</w:t>
      </w:r>
      <w:r w:rsidRPr="007D59C6">
        <w:rPr>
          <w:rFonts w:ascii="Times New Roman" w:hAnsi="Times New Roman" w:cs="Times New Roman"/>
        </w:rPr>
        <w:t xml:space="preserve"> may directly contact potential participants either in person (face-to-face), by giving a presentation to a group, over the phone, or on the internet through </w:t>
      </w:r>
      <w:r w:rsidR="00907EFB" w:rsidRPr="007D59C6">
        <w:rPr>
          <w:rFonts w:ascii="Times New Roman" w:hAnsi="Times New Roman" w:cs="Times New Roman"/>
        </w:rPr>
        <w:t>social media</w:t>
      </w:r>
      <w:r w:rsidRPr="007D59C6">
        <w:rPr>
          <w:rFonts w:ascii="Times New Roman" w:hAnsi="Times New Roman" w:cs="Times New Roman"/>
        </w:rPr>
        <w:t xml:space="preserve">.  Considerable care must be taken when </w:t>
      </w:r>
      <w:r w:rsidRPr="007D59C6">
        <w:rPr>
          <w:rFonts w:ascii="Times New Roman" w:hAnsi="Times New Roman" w:cs="Times New Roman"/>
        </w:rPr>
        <w:lastRenderedPageBreak/>
        <w:t xml:space="preserve">using any of these methods so that the person contacted does not feel pressured to participate.  The IRB must approve a script or overview of recruitment material for non-exempt research. </w:t>
      </w:r>
    </w:p>
    <w:p w14:paraId="03144A64" w14:textId="62FFF4F0" w:rsidR="003B24E1" w:rsidRPr="007D59C6" w:rsidRDefault="003B24E1" w:rsidP="003B24E1">
      <w:pPr>
        <w:pStyle w:val="HRPPBodyText"/>
        <w:numPr>
          <w:ilvl w:val="0"/>
          <w:numId w:val="20"/>
        </w:numPr>
        <w:ind w:left="360"/>
        <w:rPr>
          <w:rFonts w:ascii="Times New Roman" w:hAnsi="Times New Roman" w:cs="Times New Roman"/>
        </w:rPr>
      </w:pPr>
      <w:r w:rsidRPr="007D59C6">
        <w:rPr>
          <w:rFonts w:ascii="Times New Roman" w:hAnsi="Times New Roman" w:cs="Times New Roman"/>
          <w:b/>
        </w:rPr>
        <w:t>Recruitment letters</w:t>
      </w:r>
      <w:r w:rsidR="00AC7CE4" w:rsidRPr="007D59C6">
        <w:rPr>
          <w:rFonts w:ascii="Times New Roman" w:hAnsi="Times New Roman" w:cs="Times New Roman"/>
          <w:b/>
        </w:rPr>
        <w:t>, social media posts,</w:t>
      </w:r>
      <w:r w:rsidRPr="007D59C6">
        <w:rPr>
          <w:rFonts w:ascii="Times New Roman" w:hAnsi="Times New Roman" w:cs="Times New Roman"/>
          <w:b/>
        </w:rPr>
        <w:t xml:space="preserve"> and/or emails.</w:t>
      </w:r>
      <w:r w:rsidRPr="007D59C6">
        <w:rPr>
          <w:rFonts w:ascii="Times New Roman" w:hAnsi="Times New Roman" w:cs="Times New Roman"/>
        </w:rPr>
        <w:t xml:space="preserve">  Ideally the recruitment letter or email would come from someone or some agency or clinic known to the prospective participant informing them about the study.  Preferably, the letter or email would ask the person to call for additional information, return a post card or send an email if interested in participating in the study.</w:t>
      </w:r>
    </w:p>
    <w:p w14:paraId="3C7692C7" w14:textId="77777777" w:rsidR="003B24E1" w:rsidRPr="007D59C6" w:rsidRDefault="003B24E1" w:rsidP="003B24E1">
      <w:pPr>
        <w:pStyle w:val="HRPPBodyText"/>
        <w:spacing w:after="60"/>
        <w:ind w:left="360"/>
        <w:rPr>
          <w:rFonts w:ascii="Times New Roman" w:hAnsi="Times New Roman" w:cs="Times New Roman"/>
        </w:rPr>
      </w:pPr>
      <w:r w:rsidRPr="007D59C6">
        <w:rPr>
          <w:rFonts w:ascii="Times New Roman" w:hAnsi="Times New Roman" w:cs="Times New Roman"/>
        </w:rPr>
        <w:t xml:space="preserve">The recruitment letter, social media post, or email can be brief but it should include: </w:t>
      </w:r>
    </w:p>
    <w:p w14:paraId="2BE9BBD5" w14:textId="77777777" w:rsidR="003B24E1" w:rsidRPr="007D59C6" w:rsidRDefault="003B24E1" w:rsidP="009E4603">
      <w:pPr>
        <w:pStyle w:val="HRPPBodyText"/>
        <w:numPr>
          <w:ilvl w:val="0"/>
          <w:numId w:val="31"/>
        </w:numPr>
        <w:spacing w:after="0"/>
        <w:rPr>
          <w:rFonts w:ascii="Times New Roman" w:hAnsi="Times New Roman" w:cs="Times New Roman"/>
        </w:rPr>
      </w:pPr>
      <w:r w:rsidRPr="007D59C6">
        <w:rPr>
          <w:rFonts w:ascii="Times New Roman" w:hAnsi="Times New Roman" w:cs="Times New Roman"/>
        </w:rPr>
        <w:t xml:space="preserve">information about how the person was identified to be sent the letter, </w:t>
      </w:r>
    </w:p>
    <w:p w14:paraId="40D79533" w14:textId="77777777" w:rsidR="003B24E1" w:rsidRPr="007D59C6" w:rsidRDefault="003B24E1" w:rsidP="009E4603">
      <w:pPr>
        <w:pStyle w:val="HRPPBodyText"/>
        <w:numPr>
          <w:ilvl w:val="0"/>
          <w:numId w:val="31"/>
        </w:numPr>
        <w:spacing w:after="0"/>
        <w:rPr>
          <w:rFonts w:ascii="Times New Roman" w:hAnsi="Times New Roman" w:cs="Times New Roman"/>
        </w:rPr>
      </w:pPr>
      <w:r w:rsidRPr="007D59C6">
        <w:rPr>
          <w:rFonts w:ascii="Times New Roman" w:hAnsi="Times New Roman" w:cs="Times New Roman"/>
        </w:rPr>
        <w:t>who is doing the study and why,</w:t>
      </w:r>
    </w:p>
    <w:p w14:paraId="29838F8F" w14:textId="77777777" w:rsidR="003B24E1" w:rsidRPr="007D59C6" w:rsidRDefault="003B24E1" w:rsidP="009E4603">
      <w:pPr>
        <w:pStyle w:val="HRPPBodyText"/>
        <w:numPr>
          <w:ilvl w:val="0"/>
          <w:numId w:val="31"/>
        </w:numPr>
        <w:spacing w:after="0"/>
        <w:rPr>
          <w:rFonts w:ascii="Times New Roman" w:hAnsi="Times New Roman" w:cs="Times New Roman"/>
        </w:rPr>
      </w:pPr>
      <w:r w:rsidRPr="007D59C6">
        <w:rPr>
          <w:rFonts w:ascii="Times New Roman" w:hAnsi="Times New Roman" w:cs="Times New Roman"/>
        </w:rPr>
        <w:t>what is involved if the person participates,</w:t>
      </w:r>
    </w:p>
    <w:p w14:paraId="3727261C" w14:textId="77777777" w:rsidR="003B24E1" w:rsidRPr="007D59C6" w:rsidRDefault="003B24E1" w:rsidP="009E4603">
      <w:pPr>
        <w:pStyle w:val="HRPPBodyText"/>
        <w:numPr>
          <w:ilvl w:val="0"/>
          <w:numId w:val="31"/>
        </w:numPr>
        <w:spacing w:after="0"/>
        <w:rPr>
          <w:rFonts w:ascii="Times New Roman" w:hAnsi="Times New Roman" w:cs="Times New Roman"/>
        </w:rPr>
      </w:pPr>
      <w:r w:rsidRPr="007D59C6">
        <w:rPr>
          <w:rFonts w:ascii="Times New Roman" w:hAnsi="Times New Roman" w:cs="Times New Roman"/>
        </w:rPr>
        <w:t>an overview of any risks or potential benefits,</w:t>
      </w:r>
    </w:p>
    <w:p w14:paraId="73EDCCBF" w14:textId="77777777" w:rsidR="003B24E1" w:rsidRPr="007D59C6" w:rsidRDefault="003B24E1" w:rsidP="009E4603">
      <w:pPr>
        <w:pStyle w:val="HRPPBodyText"/>
        <w:numPr>
          <w:ilvl w:val="0"/>
          <w:numId w:val="31"/>
        </w:numPr>
        <w:spacing w:after="0"/>
        <w:rPr>
          <w:rFonts w:ascii="Times New Roman" w:hAnsi="Times New Roman" w:cs="Times New Roman"/>
        </w:rPr>
      </w:pPr>
      <w:r w:rsidRPr="007D59C6">
        <w:rPr>
          <w:rFonts w:ascii="Times New Roman" w:hAnsi="Times New Roman" w:cs="Times New Roman"/>
        </w:rPr>
        <w:t>information about how to contact the study team if interested in participating,</w:t>
      </w:r>
    </w:p>
    <w:p w14:paraId="40491D8A" w14:textId="77777777" w:rsidR="009E4603" w:rsidRDefault="003B24E1" w:rsidP="009E4603">
      <w:pPr>
        <w:pStyle w:val="HRPPBodyText"/>
        <w:numPr>
          <w:ilvl w:val="0"/>
          <w:numId w:val="31"/>
        </w:numPr>
        <w:rPr>
          <w:rFonts w:ascii="Times New Roman" w:hAnsi="Times New Roman" w:cs="Times New Roman"/>
        </w:rPr>
      </w:pPr>
      <w:r w:rsidRPr="007D59C6">
        <w:rPr>
          <w:rFonts w:ascii="Times New Roman" w:hAnsi="Times New Roman" w:cs="Times New Roman"/>
        </w:rPr>
        <w:t>where to get answers to additional questions, and</w:t>
      </w:r>
    </w:p>
    <w:p w14:paraId="6E16B9A8" w14:textId="124370BF" w:rsidR="003B24E1" w:rsidRPr="009E4603" w:rsidRDefault="003B24E1" w:rsidP="009E4603">
      <w:pPr>
        <w:pStyle w:val="HRPPBodyText"/>
        <w:numPr>
          <w:ilvl w:val="0"/>
          <w:numId w:val="31"/>
        </w:numPr>
        <w:rPr>
          <w:rFonts w:ascii="Times New Roman" w:hAnsi="Times New Roman" w:cs="Times New Roman"/>
        </w:rPr>
      </w:pPr>
      <w:r w:rsidRPr="009E4603">
        <w:rPr>
          <w:rFonts w:ascii="Times New Roman" w:hAnsi="Times New Roman" w:cs="Times New Roman"/>
        </w:rPr>
        <w:t xml:space="preserve">when using email, proper notification about the confidentiality issues associated with email communication. </w:t>
      </w:r>
    </w:p>
    <w:p w14:paraId="5B2C01B9" w14:textId="77777777" w:rsidR="003B24E1" w:rsidRPr="007D59C6" w:rsidRDefault="003B24E1" w:rsidP="003B24E1">
      <w:pPr>
        <w:pStyle w:val="HRPPBodyText"/>
        <w:numPr>
          <w:ilvl w:val="0"/>
          <w:numId w:val="20"/>
        </w:numPr>
        <w:ind w:left="360"/>
        <w:rPr>
          <w:rFonts w:ascii="Times New Roman" w:hAnsi="Times New Roman" w:cs="Times New Roman"/>
        </w:rPr>
      </w:pPr>
      <w:r w:rsidRPr="007D59C6">
        <w:rPr>
          <w:rFonts w:ascii="Times New Roman" w:hAnsi="Times New Roman" w:cs="Times New Roman"/>
          <w:b/>
        </w:rPr>
        <w:t xml:space="preserve">Referrals.  </w:t>
      </w:r>
      <w:r w:rsidRPr="007D59C6">
        <w:rPr>
          <w:rFonts w:ascii="Times New Roman" w:hAnsi="Times New Roman" w:cs="Times New Roman"/>
        </w:rPr>
        <w:t xml:space="preserve">Referrals may be from non-investigator healthcare providers, snowball sampling, participants referring other participants.  Investigators may provide their colleagues with a “Dear Potential Study Participant” letter describing the study.  Or researchers may provide information sheets to colleagues or associates who can pass them on to potential participants. </w:t>
      </w:r>
    </w:p>
    <w:p w14:paraId="424B0B9F" w14:textId="371004A5" w:rsidR="003B24E1" w:rsidRPr="007D59C6" w:rsidRDefault="003B24E1" w:rsidP="003B24E1">
      <w:pPr>
        <w:pStyle w:val="HRPPBodyText"/>
        <w:numPr>
          <w:ilvl w:val="0"/>
          <w:numId w:val="20"/>
        </w:numPr>
        <w:ind w:left="360"/>
        <w:rPr>
          <w:rFonts w:ascii="Times New Roman" w:hAnsi="Times New Roman" w:cs="Times New Roman"/>
        </w:rPr>
      </w:pPr>
      <w:r w:rsidRPr="007D59C6">
        <w:rPr>
          <w:rFonts w:ascii="Times New Roman" w:hAnsi="Times New Roman" w:cs="Times New Roman"/>
          <w:b/>
        </w:rPr>
        <w:t>Participant pools.</w:t>
      </w:r>
      <w:r w:rsidRPr="007D59C6">
        <w:rPr>
          <w:rFonts w:ascii="Times New Roman" w:hAnsi="Times New Roman" w:cs="Times New Roman"/>
        </w:rPr>
        <w:t xml:space="preserve">  These are pools for which potential research participants have given permission for future contact.  </w:t>
      </w:r>
      <w:r w:rsidR="00936CCD">
        <w:rPr>
          <w:rFonts w:ascii="Times New Roman" w:hAnsi="Times New Roman" w:cs="Times New Roman"/>
        </w:rPr>
        <w:t>P</w:t>
      </w:r>
      <w:r w:rsidRPr="007D59C6">
        <w:rPr>
          <w:rFonts w:ascii="Times New Roman" w:hAnsi="Times New Roman" w:cs="Times New Roman"/>
        </w:rPr>
        <w:t xml:space="preserve">articipant pools accessed at Purdue </w:t>
      </w:r>
      <w:r w:rsidR="007D59C6">
        <w:rPr>
          <w:rFonts w:ascii="Times New Roman" w:hAnsi="Times New Roman" w:cs="Times New Roman"/>
        </w:rPr>
        <w:t>should</w:t>
      </w:r>
      <w:r w:rsidRPr="007D59C6">
        <w:rPr>
          <w:rFonts w:ascii="Times New Roman" w:hAnsi="Times New Roman" w:cs="Times New Roman"/>
        </w:rPr>
        <w:t xml:space="preserve"> be </w:t>
      </w:r>
      <w:r w:rsidR="00936CCD">
        <w:rPr>
          <w:rFonts w:ascii="Times New Roman" w:hAnsi="Times New Roman" w:cs="Times New Roman"/>
        </w:rPr>
        <w:t xml:space="preserve">described in a protocol </w:t>
      </w:r>
      <w:r w:rsidRPr="007D59C6">
        <w:rPr>
          <w:rFonts w:ascii="Times New Roman" w:hAnsi="Times New Roman" w:cs="Times New Roman"/>
        </w:rPr>
        <w:t>and records kept accurate</w:t>
      </w:r>
      <w:r w:rsidR="002B5A9B" w:rsidRPr="007D59C6">
        <w:rPr>
          <w:rFonts w:ascii="Times New Roman" w:hAnsi="Times New Roman" w:cs="Times New Roman"/>
        </w:rPr>
        <w:t xml:space="preserve"> by the </w:t>
      </w:r>
      <w:r w:rsidR="00F10F70" w:rsidRPr="007D59C6">
        <w:rPr>
          <w:rFonts w:ascii="Times New Roman" w:hAnsi="Times New Roman" w:cs="Times New Roman"/>
        </w:rPr>
        <w:t>lead investigator identified to the IRB</w:t>
      </w:r>
      <w:r w:rsidRPr="007D59C6">
        <w:rPr>
          <w:rFonts w:ascii="Times New Roman" w:hAnsi="Times New Roman" w:cs="Times New Roman"/>
        </w:rPr>
        <w:t xml:space="preserve">. </w:t>
      </w:r>
    </w:p>
    <w:p w14:paraId="54099E70" w14:textId="4FC14CA3" w:rsidR="003B24E1" w:rsidRPr="007D59C6" w:rsidRDefault="003B24E1" w:rsidP="003B24E1">
      <w:pPr>
        <w:pStyle w:val="HRPPBodyText"/>
        <w:numPr>
          <w:ilvl w:val="0"/>
          <w:numId w:val="20"/>
        </w:numPr>
        <w:ind w:left="360"/>
        <w:rPr>
          <w:rFonts w:ascii="Times New Roman" w:hAnsi="Times New Roman" w:cs="Times New Roman"/>
        </w:rPr>
      </w:pPr>
      <w:r w:rsidRPr="007D59C6">
        <w:rPr>
          <w:rFonts w:ascii="Times New Roman" w:hAnsi="Times New Roman" w:cs="Times New Roman"/>
          <w:b/>
        </w:rPr>
        <w:t>Another IRB-Approved Screening Protocol, Recruitment Protocol and/or Recruitment Database.</w:t>
      </w:r>
      <w:r w:rsidRPr="007D59C6">
        <w:rPr>
          <w:rFonts w:ascii="Times New Roman" w:hAnsi="Times New Roman" w:cs="Times New Roman"/>
        </w:rPr>
        <w:t xml:space="preserve">  This protocol describes how potential research participants will be asked for and will give permission for future contact.  Investigators contact these potential participants about particular studies according to their approved protocol and the consent of the prospective participant.  In many cases prospective participants will have given permission to be contacted for future studies by means of a check-off box in a consent form for a previous study.</w:t>
      </w:r>
      <w:r w:rsidR="00874E6F" w:rsidRPr="007D59C6">
        <w:rPr>
          <w:rFonts w:ascii="Times New Roman" w:hAnsi="Times New Roman" w:cs="Times New Roman"/>
        </w:rPr>
        <w:t xml:space="preserve"> </w:t>
      </w:r>
    </w:p>
    <w:p w14:paraId="10101A10" w14:textId="602801ED" w:rsidR="003B24E1" w:rsidRPr="007D59C6" w:rsidRDefault="003B24E1" w:rsidP="003B24E1">
      <w:pPr>
        <w:pStyle w:val="HRPPBodyText"/>
        <w:numPr>
          <w:ilvl w:val="0"/>
          <w:numId w:val="20"/>
        </w:numPr>
        <w:ind w:left="360"/>
        <w:rPr>
          <w:rFonts w:ascii="Times New Roman" w:hAnsi="Times New Roman" w:cs="Times New Roman"/>
        </w:rPr>
      </w:pPr>
      <w:r w:rsidRPr="007D59C6">
        <w:rPr>
          <w:rFonts w:ascii="Times New Roman" w:hAnsi="Times New Roman" w:cs="Times New Roman"/>
          <w:b/>
        </w:rPr>
        <w:t>Review of medical records to identify potential research participants.</w:t>
      </w:r>
      <w:r w:rsidRPr="007D59C6">
        <w:rPr>
          <w:rFonts w:ascii="Times New Roman" w:hAnsi="Times New Roman" w:cs="Times New Roman"/>
        </w:rPr>
        <w:t xml:space="preserve">  Such procedures must be conducted in accordance with HIPAA requirements. Approval must be granted by the respective Privacy Office or Privacy Board from the institution supplying access to medical records.</w:t>
      </w:r>
    </w:p>
    <w:p w14:paraId="54C49674" w14:textId="3A5FE140" w:rsidR="003B24E1" w:rsidRPr="00680BE8" w:rsidRDefault="003B24E1" w:rsidP="003B24E1">
      <w:pPr>
        <w:pStyle w:val="HRPPBodyText"/>
        <w:numPr>
          <w:ilvl w:val="0"/>
          <w:numId w:val="20"/>
        </w:numPr>
        <w:ind w:left="360"/>
        <w:rPr>
          <w:rFonts w:ascii="Times New Roman" w:hAnsi="Times New Roman" w:cs="Times New Roman"/>
          <w:b/>
        </w:rPr>
      </w:pPr>
      <w:r w:rsidRPr="007D59C6">
        <w:rPr>
          <w:rFonts w:ascii="Times New Roman" w:hAnsi="Times New Roman" w:cs="Times New Roman"/>
          <w:b/>
        </w:rPr>
        <w:t>Review of education records.</w:t>
      </w:r>
      <w:r w:rsidRPr="007D59C6">
        <w:rPr>
          <w:rFonts w:ascii="Times New Roman" w:hAnsi="Times New Roman" w:cs="Times New Roman"/>
        </w:rPr>
        <w:t xml:space="preserve">  Such procedures must be conducted in accordance with FERPA requirements permission is granted by the Office of the Registrar (for Purdue data) or responsible official/Records Custodian at any external educational institutions. </w:t>
      </w:r>
    </w:p>
    <w:p w14:paraId="15844D05" w14:textId="1F98BF4F" w:rsidR="008D470B" w:rsidRDefault="008D470B" w:rsidP="008D470B">
      <w:pPr>
        <w:pStyle w:val="HRPPBodyText"/>
        <w:numPr>
          <w:ilvl w:val="0"/>
          <w:numId w:val="20"/>
        </w:numPr>
        <w:ind w:left="360"/>
        <w:rPr>
          <w:rFonts w:ascii="Times New Roman" w:hAnsi="Times New Roman" w:cs="Times New Roman"/>
          <w:bCs/>
        </w:rPr>
      </w:pPr>
      <w:r>
        <w:rPr>
          <w:rFonts w:ascii="Times New Roman" w:hAnsi="Times New Roman" w:cs="Times New Roman"/>
          <w:b/>
        </w:rPr>
        <w:t xml:space="preserve">Justified styles of snowball sampling. </w:t>
      </w:r>
      <w:r w:rsidRPr="00680BE8">
        <w:rPr>
          <w:rFonts w:ascii="Times New Roman" w:hAnsi="Times New Roman" w:cs="Times New Roman"/>
        </w:rPr>
        <w:t xml:space="preserve">Snowball sampling </w:t>
      </w:r>
      <w:r w:rsidRPr="00680BE8">
        <w:rPr>
          <w:rFonts w:ascii="Times New Roman" w:hAnsi="Times New Roman" w:cs="Times New Roman"/>
          <w:bCs/>
        </w:rPr>
        <w:t xml:space="preserve">is a recruitment technique in which research participants are asked to assist the researcher in identifying additional participants by providing the contact information for potential participants. The researcher then contacts the potential participants to see if they wish to serve as research participants. </w:t>
      </w:r>
      <w:r w:rsidR="002558C2">
        <w:rPr>
          <w:rFonts w:ascii="Times New Roman" w:hAnsi="Times New Roman" w:cs="Times New Roman"/>
          <w:bCs/>
        </w:rPr>
        <w:lastRenderedPageBreak/>
        <w:t>Snowball sampling should not be employed as a method of convenience solely to increase the number of individuals participating in the research.</w:t>
      </w:r>
    </w:p>
    <w:p w14:paraId="06B04A01" w14:textId="77777777" w:rsidR="002558C2" w:rsidRPr="009E4603" w:rsidRDefault="002558C2" w:rsidP="00680BE8">
      <w:pPr>
        <w:pStyle w:val="HRPPBodyText"/>
        <w:ind w:left="360"/>
        <w:rPr>
          <w:rFonts w:ascii="Times New Roman" w:eastAsia="Times New Roman" w:hAnsi="Times New Roman" w:cs="Times New Roman"/>
          <w:color w:val="000000" w:themeColor="text1"/>
        </w:rPr>
      </w:pPr>
      <w:r>
        <w:rPr>
          <w:rFonts w:ascii="Times New Roman" w:hAnsi="Times New Roman" w:cs="Times New Roman"/>
        </w:rPr>
        <w:t>The IRB advises r</w:t>
      </w:r>
      <w:r w:rsidRPr="003A549B">
        <w:rPr>
          <w:rFonts w:ascii="Times New Roman" w:hAnsi="Times New Roman" w:cs="Times New Roman"/>
        </w:rPr>
        <w:t>ecruitment methods that minimize risk</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rPr>
        <w:t>Researchers must take considerable care to avoid placing pressure on potential research participants. S</w:t>
      </w:r>
      <w:r w:rsidRPr="00AD7A55">
        <w:rPr>
          <w:rFonts w:ascii="Times New Roman" w:hAnsi="Times New Roman" w:cs="Times New Roman"/>
          <w:bCs/>
        </w:rPr>
        <w:t xml:space="preserve">nowball </w:t>
      </w:r>
      <w:r>
        <w:rPr>
          <w:rFonts w:ascii="Times New Roman" w:hAnsi="Times New Roman" w:cs="Times New Roman"/>
          <w:bCs/>
        </w:rPr>
        <w:t>s</w:t>
      </w:r>
      <w:r w:rsidRPr="00AD7A55">
        <w:rPr>
          <w:rFonts w:ascii="Times New Roman" w:hAnsi="Times New Roman" w:cs="Times New Roman"/>
          <w:bCs/>
        </w:rPr>
        <w:t>ampling</w:t>
      </w:r>
      <w:r>
        <w:rPr>
          <w:rFonts w:ascii="Times New Roman" w:hAnsi="Times New Roman" w:cs="Times New Roman"/>
          <w:bCs/>
        </w:rPr>
        <w:t xml:space="preserve"> recruitment styles</w:t>
      </w:r>
      <w:r w:rsidRPr="00AD7A55">
        <w:rPr>
          <w:rFonts w:ascii="Times New Roman" w:hAnsi="Times New Roman" w:cs="Times New Roman"/>
          <w:bCs/>
        </w:rPr>
        <w:t xml:space="preserve"> should occur only when the research would </w:t>
      </w:r>
      <w:r>
        <w:rPr>
          <w:rFonts w:ascii="Times New Roman" w:hAnsi="Times New Roman" w:cs="Times New Roman"/>
          <w:bCs/>
        </w:rPr>
        <w:t xml:space="preserve">otherwise </w:t>
      </w:r>
      <w:r w:rsidRPr="00AD7A55">
        <w:rPr>
          <w:rFonts w:ascii="Times New Roman" w:hAnsi="Times New Roman" w:cs="Times New Roman"/>
          <w:bCs/>
        </w:rPr>
        <w:t>(i.e., examining dyads within relationships).</w:t>
      </w:r>
      <w:r>
        <w:rPr>
          <w:rFonts w:ascii="Times New Roman" w:hAnsi="Times New Roman" w:cs="Times New Roman"/>
          <w:bCs/>
        </w:rPr>
        <w:t xml:space="preserve">  </w:t>
      </w:r>
      <w:r w:rsidRPr="00AD7A55">
        <w:rPr>
          <w:rFonts w:ascii="Times New Roman" w:hAnsi="Times New Roman" w:cs="Times New Roman"/>
        </w:rPr>
        <w:t>The following</w:t>
      </w:r>
      <w:r w:rsidRPr="00AD7A55">
        <w:rPr>
          <w:rFonts w:ascii="Times New Roman" w:eastAsia="Times New Roman" w:hAnsi="Times New Roman" w:cs="Times New Roman"/>
          <w:color w:val="3A3A3A"/>
          <w:shd w:val="clear" w:color="auto" w:fill="FFFFFF"/>
        </w:rPr>
        <w:t xml:space="preserve"> information should be provided within the IRB </w:t>
      </w:r>
      <w:r w:rsidRPr="009E4603">
        <w:rPr>
          <w:rFonts w:ascii="Times New Roman" w:eastAsia="Times New Roman" w:hAnsi="Times New Roman" w:cs="Times New Roman"/>
          <w:color w:val="000000" w:themeColor="text1"/>
          <w:shd w:val="clear" w:color="auto" w:fill="FFFFFF"/>
        </w:rPr>
        <w:t>submission when snowball sampling will be utilized:</w:t>
      </w:r>
    </w:p>
    <w:p w14:paraId="3413AA75" w14:textId="77777777" w:rsidR="002558C2" w:rsidRPr="009E4603" w:rsidRDefault="002558C2" w:rsidP="00680BE8">
      <w:pPr>
        <w:numPr>
          <w:ilvl w:val="0"/>
          <w:numId w:val="29"/>
        </w:numPr>
        <w:tabs>
          <w:tab w:val="clear" w:pos="720"/>
          <w:tab w:val="num" w:pos="1080"/>
        </w:tabs>
        <w:spacing w:before="100" w:beforeAutospacing="1" w:after="100" w:afterAutospacing="1" w:line="240" w:lineRule="auto"/>
        <w:rPr>
          <w:rFonts w:ascii="Times New Roman" w:eastAsia="Times New Roman" w:hAnsi="Times New Roman" w:cs="Times New Roman"/>
          <w:color w:val="000000" w:themeColor="text1"/>
        </w:rPr>
      </w:pPr>
      <w:r w:rsidRPr="009E4603">
        <w:rPr>
          <w:rFonts w:ascii="Times New Roman" w:eastAsia="Times New Roman" w:hAnsi="Times New Roman" w:cs="Times New Roman"/>
          <w:color w:val="000000" w:themeColor="text1"/>
        </w:rPr>
        <w:t xml:space="preserve">A rationale for the use of a snowball sampling strategy within the context of the specific study and target population, including why the research would be impracticable without utilizing snowball sampling. </w:t>
      </w:r>
    </w:p>
    <w:p w14:paraId="717F16C7" w14:textId="77777777" w:rsidR="002558C2" w:rsidRPr="009E4603" w:rsidRDefault="002558C2" w:rsidP="00680BE8">
      <w:pPr>
        <w:numPr>
          <w:ilvl w:val="0"/>
          <w:numId w:val="29"/>
        </w:numPr>
        <w:tabs>
          <w:tab w:val="clear" w:pos="720"/>
          <w:tab w:val="num" w:pos="1080"/>
        </w:tabs>
        <w:spacing w:before="100" w:beforeAutospacing="1" w:after="100" w:afterAutospacing="1" w:line="240" w:lineRule="auto"/>
        <w:rPr>
          <w:rFonts w:ascii="Times New Roman" w:eastAsia="Times New Roman" w:hAnsi="Times New Roman" w:cs="Times New Roman"/>
          <w:color w:val="000000" w:themeColor="text1"/>
        </w:rPr>
      </w:pPr>
      <w:r w:rsidRPr="009E4603">
        <w:rPr>
          <w:rFonts w:ascii="Times New Roman" w:eastAsia="Times New Roman" w:hAnsi="Times New Roman" w:cs="Times New Roman"/>
          <w:color w:val="000000" w:themeColor="text1"/>
        </w:rPr>
        <w:t>Justification for why the focal participant is unable pass along recruitment materials (i.e., email, flyer, information sheet) informing potential participants that they may contact the researcher directly if they are interested in participating.</w:t>
      </w:r>
    </w:p>
    <w:p w14:paraId="3399CD0D" w14:textId="77777777" w:rsidR="002558C2" w:rsidRPr="009E4603" w:rsidRDefault="002558C2" w:rsidP="00680BE8">
      <w:pPr>
        <w:numPr>
          <w:ilvl w:val="0"/>
          <w:numId w:val="29"/>
        </w:numPr>
        <w:tabs>
          <w:tab w:val="clear" w:pos="720"/>
          <w:tab w:val="num" w:pos="1080"/>
        </w:tabs>
        <w:spacing w:before="100" w:beforeAutospacing="1" w:after="100" w:afterAutospacing="1" w:line="240" w:lineRule="auto"/>
        <w:rPr>
          <w:rFonts w:ascii="Times New Roman" w:eastAsia="Times New Roman" w:hAnsi="Times New Roman" w:cs="Times New Roman"/>
          <w:color w:val="000000" w:themeColor="text1"/>
        </w:rPr>
      </w:pPr>
      <w:r w:rsidRPr="009E4603">
        <w:rPr>
          <w:rFonts w:ascii="Times New Roman" w:eastAsia="Times New Roman" w:hAnsi="Times New Roman" w:cs="Times New Roman"/>
          <w:color w:val="000000" w:themeColor="text1"/>
        </w:rPr>
        <w:t>Steps the study team will take to minimize the risk of violating an individual's privacy when obtaining their information in order to make direct contact.</w:t>
      </w:r>
    </w:p>
    <w:p w14:paraId="2E5C2FD5" w14:textId="77777777" w:rsidR="002558C2" w:rsidRPr="009E4603" w:rsidRDefault="002558C2" w:rsidP="00680BE8">
      <w:pPr>
        <w:numPr>
          <w:ilvl w:val="0"/>
          <w:numId w:val="29"/>
        </w:numPr>
        <w:tabs>
          <w:tab w:val="clear" w:pos="720"/>
          <w:tab w:val="num" w:pos="1080"/>
        </w:tabs>
        <w:spacing w:before="100" w:beforeAutospacing="1" w:after="100" w:afterAutospacing="1" w:line="240" w:lineRule="auto"/>
        <w:rPr>
          <w:rFonts w:ascii="Times New Roman" w:eastAsia="Times New Roman" w:hAnsi="Times New Roman" w:cs="Times New Roman"/>
          <w:color w:val="000000" w:themeColor="text1"/>
        </w:rPr>
      </w:pPr>
      <w:r w:rsidRPr="009E4603">
        <w:rPr>
          <w:rFonts w:ascii="Times New Roman" w:eastAsia="Times New Roman" w:hAnsi="Times New Roman" w:cs="Times New Roman"/>
          <w:color w:val="000000" w:themeColor="text1"/>
        </w:rPr>
        <w:t>A detailed description of how the researcher will obtain the information for the snowball</w:t>
      </w:r>
      <w:r w:rsidRPr="009E4603">
        <w:rPr>
          <w:rFonts w:ascii="Times New Roman" w:eastAsia="Times New Roman" w:hAnsi="Times New Roman" w:cs="Times New Roman"/>
          <w:color w:val="000000" w:themeColor="text1"/>
        </w:rPr>
        <w:br/>
        <w:t xml:space="preserve">sampling.  As a best practice, the researcher should ask the focal participant to obtain permission from potential participants prior to disclosing their contact information.    </w:t>
      </w:r>
    </w:p>
    <w:p w14:paraId="4541EA2A" w14:textId="7B5D7A85" w:rsidR="00936CCD" w:rsidRPr="009E4603" w:rsidRDefault="002558C2" w:rsidP="00680BE8">
      <w:pPr>
        <w:pStyle w:val="ListParagraph"/>
        <w:numPr>
          <w:ilvl w:val="0"/>
          <w:numId w:val="29"/>
        </w:numPr>
        <w:tabs>
          <w:tab w:val="clear" w:pos="720"/>
          <w:tab w:val="num" w:pos="1080"/>
        </w:tabs>
        <w:rPr>
          <w:color w:val="000000" w:themeColor="text1"/>
        </w:rPr>
      </w:pPr>
      <w:r w:rsidRPr="009E4603">
        <w:rPr>
          <w:rFonts w:eastAsia="Times New Roman"/>
          <w:color w:val="000000" w:themeColor="text1"/>
          <w:shd w:val="clear" w:color="auto" w:fill="FFFFFF"/>
        </w:rPr>
        <w:t>Confirmation that focal participants will not receive incentives, compensation, or other inducements for providing referrals for potential participants.</w:t>
      </w:r>
    </w:p>
    <w:p w14:paraId="69FA10C2" w14:textId="77777777" w:rsidR="00936CCD" w:rsidRPr="007D59C6" w:rsidRDefault="00936CCD" w:rsidP="00936CCD">
      <w:pPr>
        <w:pStyle w:val="HRPPBodyText"/>
        <w:rPr>
          <w:rFonts w:ascii="Times New Roman" w:hAnsi="Times New Roman" w:cs="Times New Roman"/>
          <w:b/>
        </w:rPr>
      </w:pPr>
    </w:p>
    <w:p w14:paraId="22C7C4AE" w14:textId="77777777" w:rsidR="00210443" w:rsidRPr="007D59C6" w:rsidRDefault="00210443" w:rsidP="00206C90">
      <w:pPr>
        <w:pStyle w:val="HRPPBodyText"/>
        <w:spacing w:after="0"/>
        <w:ind w:left="360" w:hanging="36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206C90" w:rsidRPr="007D59C6" w14:paraId="408CDF58" w14:textId="77777777" w:rsidTr="00800433">
        <w:trPr>
          <w:trHeight w:val="288"/>
        </w:trPr>
        <w:tc>
          <w:tcPr>
            <w:tcW w:w="9350" w:type="dxa"/>
            <w:shd w:val="clear" w:color="auto" w:fill="CC9900"/>
            <w:vAlign w:val="bottom"/>
          </w:tcPr>
          <w:p w14:paraId="64D0FD28" w14:textId="61F23474" w:rsidR="00206C90" w:rsidRPr="007D59C6" w:rsidRDefault="003B24E1" w:rsidP="00D23121">
            <w:pPr>
              <w:pStyle w:val="HRPPBodyText"/>
              <w:spacing w:after="0"/>
              <w:rPr>
                <w:rFonts w:ascii="Times New Roman" w:hAnsi="Times New Roman" w:cs="Times New Roman"/>
                <w:b/>
              </w:rPr>
            </w:pPr>
            <w:r w:rsidRPr="007D59C6">
              <w:rPr>
                <w:rFonts w:ascii="Times New Roman" w:hAnsi="Times New Roman" w:cs="Times New Roman"/>
                <w:b/>
              </w:rPr>
              <w:t>Examples of Unacceptable Recruitment Methods</w:t>
            </w:r>
          </w:p>
        </w:tc>
      </w:tr>
    </w:tbl>
    <w:p w14:paraId="70A5673A" w14:textId="77777777" w:rsidR="001A5529" w:rsidRPr="007D59C6" w:rsidRDefault="001A5529" w:rsidP="001A5529">
      <w:pPr>
        <w:pStyle w:val="HRPPBodyText"/>
        <w:ind w:left="360"/>
        <w:rPr>
          <w:rFonts w:ascii="Times New Roman" w:hAnsi="Times New Roman" w:cs="Times New Roman"/>
        </w:rPr>
      </w:pPr>
    </w:p>
    <w:p w14:paraId="7A2CBCF3" w14:textId="648C2CF4" w:rsidR="003B24E1" w:rsidRPr="007D59C6" w:rsidRDefault="003B24E1" w:rsidP="003B24E1">
      <w:pPr>
        <w:pStyle w:val="HRPPBodyText"/>
        <w:numPr>
          <w:ilvl w:val="0"/>
          <w:numId w:val="22"/>
        </w:numPr>
        <w:ind w:left="360"/>
        <w:rPr>
          <w:rFonts w:ascii="Times New Roman" w:hAnsi="Times New Roman" w:cs="Times New Roman"/>
        </w:rPr>
      </w:pPr>
      <w:r w:rsidRPr="007D59C6">
        <w:rPr>
          <w:rFonts w:ascii="Times New Roman" w:hAnsi="Times New Roman" w:cs="Times New Roman"/>
          <w:b/>
        </w:rPr>
        <w:t>Use of Incentives, Finder’s Fees or Bonuses</w:t>
      </w:r>
      <w:r w:rsidRPr="007D59C6">
        <w:rPr>
          <w:rFonts w:ascii="Times New Roman" w:hAnsi="Times New Roman" w:cs="Times New Roman"/>
        </w:rPr>
        <w:t xml:space="preserve"> of any type in exchange for referral of potential participants or tied to the rate or timing of enrollment is prohibited.  Such payments may encourage recruiters to put inappropriate pressure on prospective participants.</w:t>
      </w:r>
    </w:p>
    <w:p w14:paraId="2159BDA3" w14:textId="014DD7EA" w:rsidR="003B24E1" w:rsidRPr="007D59C6" w:rsidRDefault="003B24E1" w:rsidP="003B24E1">
      <w:pPr>
        <w:pStyle w:val="HRPPBodyText"/>
        <w:numPr>
          <w:ilvl w:val="0"/>
          <w:numId w:val="22"/>
        </w:numPr>
        <w:ind w:left="360"/>
        <w:rPr>
          <w:rFonts w:ascii="Times New Roman" w:hAnsi="Times New Roman" w:cs="Times New Roman"/>
        </w:rPr>
      </w:pPr>
      <w:r w:rsidRPr="007D59C6">
        <w:rPr>
          <w:rFonts w:ascii="Times New Roman" w:hAnsi="Times New Roman" w:cs="Times New Roman"/>
          <w:b/>
        </w:rPr>
        <w:t>Sharing of Participant Names and Contact Information:</w:t>
      </w:r>
      <w:r w:rsidRPr="007D59C6">
        <w:rPr>
          <w:rFonts w:ascii="Times New Roman" w:hAnsi="Times New Roman" w:cs="Times New Roman"/>
        </w:rPr>
        <w:t xml:space="preserve">  Researchers may not share names and/or contact information of previous research participants with other researchers without permission from those participants</w:t>
      </w:r>
      <w:r w:rsidR="00070C4E">
        <w:rPr>
          <w:rFonts w:ascii="Times New Roman" w:hAnsi="Times New Roman" w:cs="Times New Roman"/>
        </w:rPr>
        <w:t xml:space="preserve"> or prior arrangement through an approved IRB method</w:t>
      </w:r>
      <w:r w:rsidRPr="007D59C6">
        <w:rPr>
          <w:rFonts w:ascii="Times New Roman" w:hAnsi="Times New Roman" w:cs="Times New Roman"/>
        </w:rPr>
        <w:t>.</w:t>
      </w:r>
    </w:p>
    <w:p w14:paraId="0ACCE21F" w14:textId="77777777" w:rsidR="003B24E1" w:rsidRPr="007D59C6" w:rsidRDefault="003B24E1" w:rsidP="003B24E1">
      <w:pPr>
        <w:pStyle w:val="HRPPBodyText"/>
        <w:numPr>
          <w:ilvl w:val="0"/>
          <w:numId w:val="22"/>
        </w:numPr>
        <w:ind w:left="360"/>
        <w:rPr>
          <w:rFonts w:ascii="Times New Roman" w:hAnsi="Times New Roman" w:cs="Times New Roman"/>
        </w:rPr>
      </w:pPr>
      <w:r w:rsidRPr="007D59C6">
        <w:rPr>
          <w:rFonts w:ascii="Times New Roman" w:hAnsi="Times New Roman" w:cs="Times New Roman"/>
          <w:b/>
        </w:rPr>
        <w:t>Medical Record Access:</w:t>
      </w:r>
      <w:r w:rsidRPr="007D59C6">
        <w:rPr>
          <w:rFonts w:ascii="Times New Roman" w:hAnsi="Times New Roman" w:cs="Times New Roman"/>
        </w:rPr>
        <w:t xml:space="preserve">  When protected health information is involved, investigators who are not the health care providers or part of the clinic providing health care are prohibited from having access to patient names, addresses, phone numbers, medical record numbers or any other form of protected health information.  Patients must initiate contact unless there is documented permission from the patient (i.e., a note in the medical record that the primary care provider spoke with the patient who agreed to be contacted) that the patient agreed to be contacted.  </w:t>
      </w:r>
    </w:p>
    <w:p w14:paraId="7DCBB686" w14:textId="77777777" w:rsidR="005A6FB6" w:rsidRPr="007D59C6" w:rsidRDefault="003B24E1" w:rsidP="005A6FB6">
      <w:pPr>
        <w:pStyle w:val="HRPPBodyText"/>
        <w:numPr>
          <w:ilvl w:val="0"/>
          <w:numId w:val="22"/>
        </w:numPr>
        <w:ind w:left="360"/>
        <w:rPr>
          <w:rFonts w:ascii="Times New Roman" w:hAnsi="Times New Roman" w:cs="Times New Roman"/>
        </w:rPr>
      </w:pPr>
      <w:r w:rsidRPr="007D59C6">
        <w:rPr>
          <w:rFonts w:ascii="Times New Roman" w:hAnsi="Times New Roman" w:cs="Times New Roman"/>
          <w:b/>
        </w:rPr>
        <w:t>Student Education Records:</w:t>
      </w:r>
      <w:r w:rsidRPr="007D59C6">
        <w:rPr>
          <w:rFonts w:ascii="Times New Roman" w:hAnsi="Times New Roman" w:cs="Times New Roman"/>
        </w:rPr>
        <w:t xml:space="preserve">  Use of identifiable student education records other than directory information for research purposes without either the student’s consent (or parent’s consent if student is under age 18) or receipt of an exception to FERPA granted by the Records Custodian of the institution owning the records, is prohibited.</w:t>
      </w:r>
    </w:p>
    <w:p w14:paraId="6AF45649" w14:textId="40CD625E" w:rsidR="005A6FB6" w:rsidRPr="007D59C6" w:rsidRDefault="005A6FB6" w:rsidP="005A6FB6">
      <w:pPr>
        <w:pStyle w:val="HRPPBodyText"/>
        <w:numPr>
          <w:ilvl w:val="0"/>
          <w:numId w:val="22"/>
        </w:numPr>
        <w:ind w:left="360"/>
        <w:rPr>
          <w:rFonts w:ascii="Times New Roman" w:hAnsi="Times New Roman" w:cs="Times New Roman"/>
        </w:rPr>
      </w:pPr>
      <w:r w:rsidRPr="007D59C6">
        <w:rPr>
          <w:rFonts w:ascii="Times New Roman" w:hAnsi="Times New Roman" w:cs="Times New Roman"/>
          <w:b/>
        </w:rPr>
        <w:lastRenderedPageBreak/>
        <w:t>Enrollment by instructors of students in research</w:t>
      </w:r>
      <w:r w:rsidRPr="007D59C6">
        <w:rPr>
          <w:rFonts w:ascii="Times New Roman" w:hAnsi="Times New Roman" w:cs="Times New Roman"/>
        </w:rPr>
        <w:t xml:space="preserve"> Investigators should propose additional procedures to ensure against actual or perceived undue influence or coercion. Considerations include:</w:t>
      </w:r>
    </w:p>
    <w:p w14:paraId="435D4978" w14:textId="6633871C" w:rsidR="000B3CDB" w:rsidRPr="007D59C6" w:rsidRDefault="00CE60BB" w:rsidP="000B3CDB">
      <w:pPr>
        <w:pStyle w:val="HRPPBodyText"/>
        <w:numPr>
          <w:ilvl w:val="0"/>
          <w:numId w:val="22"/>
        </w:numPr>
        <w:rPr>
          <w:rFonts w:ascii="Times New Roman" w:hAnsi="Times New Roman" w:cs="Times New Roman"/>
        </w:rPr>
      </w:pPr>
      <w:r w:rsidRPr="007D59C6">
        <w:rPr>
          <w:rFonts w:ascii="Times New Roman" w:hAnsi="Times New Roman" w:cs="Times New Roman"/>
        </w:rPr>
        <w:t xml:space="preserve">The investigator must not indicate </w:t>
      </w:r>
      <w:r w:rsidR="005A6FB6" w:rsidRPr="007D59C6">
        <w:rPr>
          <w:rFonts w:ascii="Times New Roman" w:hAnsi="Times New Roman" w:cs="Times New Roman"/>
        </w:rPr>
        <w:t>direct or implied benefit or competitive advantage over other students who do not volunteer as</w:t>
      </w:r>
      <w:r w:rsidRPr="007D59C6">
        <w:rPr>
          <w:rFonts w:ascii="Times New Roman" w:hAnsi="Times New Roman" w:cs="Times New Roman"/>
        </w:rPr>
        <w:t xml:space="preserve"> potential participants</w:t>
      </w:r>
      <w:r w:rsidR="005A6FB6" w:rsidRPr="007D59C6">
        <w:rPr>
          <w:rFonts w:ascii="Times New Roman" w:hAnsi="Times New Roman" w:cs="Times New Roman"/>
        </w:rPr>
        <w:t>.</w:t>
      </w:r>
    </w:p>
    <w:p w14:paraId="6E05E858" w14:textId="1E4D025F" w:rsidR="00B422E9" w:rsidRPr="00F97952" w:rsidRDefault="00CE60BB" w:rsidP="00F97952">
      <w:pPr>
        <w:pStyle w:val="HRPPBodyText"/>
        <w:numPr>
          <w:ilvl w:val="0"/>
          <w:numId w:val="22"/>
        </w:numPr>
        <w:rPr>
          <w:rFonts w:ascii="Times New Roman" w:hAnsi="Times New Roman" w:cs="Times New Roman"/>
        </w:rPr>
      </w:pPr>
      <w:r w:rsidRPr="007D59C6">
        <w:rPr>
          <w:rFonts w:ascii="Times New Roman" w:hAnsi="Times New Roman" w:cs="Times New Roman"/>
        </w:rPr>
        <w:t xml:space="preserve">Students have the right to have class time devoted to classroom activities appropriate to meeting the objectives for the scheduled course.  The IRB disallows recruitment of potential participants during class time.  The instructor and all others associated with the conduct of the class (e.g., teaching assistants, etc.) must not be present during announcement of the research opportunity or any recruitment activity.  </w:t>
      </w:r>
      <w:r w:rsidR="00983375" w:rsidRPr="007D59C6">
        <w:rPr>
          <w:rFonts w:ascii="Times New Roman" w:hAnsi="Times New Roman" w:cs="Times New Roman"/>
        </w:rPr>
        <w:t>Instead, the approved personnel should make an</w:t>
      </w:r>
      <w:r w:rsidRPr="007D59C6">
        <w:rPr>
          <w:rFonts w:ascii="Times New Roman" w:hAnsi="Times New Roman" w:cs="Times New Roman"/>
        </w:rPr>
        <w:t xml:space="preserve"> announcement in advance indicating that class will either start later than usual or end earlier than usual </w:t>
      </w:r>
      <w:r w:rsidR="00983375" w:rsidRPr="007D59C6">
        <w:rPr>
          <w:rFonts w:ascii="Times New Roman" w:hAnsi="Times New Roman" w:cs="Times New Roman"/>
        </w:rPr>
        <w:t>for</w:t>
      </w:r>
      <w:r w:rsidR="007F403F">
        <w:rPr>
          <w:rFonts w:ascii="Times New Roman" w:hAnsi="Times New Roman" w:cs="Times New Roman"/>
        </w:rPr>
        <w:t xml:space="preserve"> optional</w:t>
      </w:r>
      <w:r w:rsidR="00983375" w:rsidRPr="007D59C6">
        <w:rPr>
          <w:rFonts w:ascii="Times New Roman" w:hAnsi="Times New Roman" w:cs="Times New Roman"/>
        </w:rPr>
        <w:t xml:space="preserve"> recruitment activity. </w:t>
      </w:r>
      <w:r w:rsidRPr="007D59C6">
        <w:rPr>
          <w:rFonts w:ascii="Times New Roman" w:hAnsi="Times New Roman" w:cs="Times New Roman"/>
        </w:rPr>
        <w:t xml:space="preserve">  </w:t>
      </w:r>
    </w:p>
    <w:p w14:paraId="24ACC58A" w14:textId="77777777" w:rsidR="00F97952" w:rsidRPr="007D59C6" w:rsidRDefault="00F97952" w:rsidP="00F97952">
      <w:pPr>
        <w:pStyle w:val="HRPPBodyText"/>
        <w:spacing w:after="0"/>
        <w:ind w:left="360" w:hanging="360"/>
        <w:rPr>
          <w:rFonts w:ascii="Times New Roman" w:hAnsi="Times New Roman" w:cs="Times New Roman"/>
        </w:rPr>
      </w:pPr>
    </w:p>
    <w:p w14:paraId="665F91A2" w14:textId="77777777" w:rsidR="00676E82" w:rsidRPr="00676E82" w:rsidRDefault="00676E82" w:rsidP="009B04D4">
      <w:pPr>
        <w:spacing w:after="0" w:line="240" w:lineRule="auto"/>
        <w:ind w:left="360" w:hanging="360"/>
        <w:rPr>
          <w:rFonts w:ascii="Times New Roman" w:eastAsia="Times New Roman" w:hAnsi="Times New Roman" w:cs="Times New Roman"/>
        </w:rPr>
      </w:pPr>
    </w:p>
    <w:p w14:paraId="631C3099" w14:textId="56BFA39E" w:rsidR="00880E56" w:rsidRPr="007D59C6" w:rsidRDefault="00880E56" w:rsidP="009B04D4">
      <w:pPr>
        <w:pStyle w:val="HRPPBodyText"/>
        <w:spacing w:after="0"/>
        <w:ind w:left="360" w:hanging="360"/>
        <w:rPr>
          <w:rFonts w:ascii="Times New Roman" w:hAnsi="Times New Roman" w:cs="Times New Roman"/>
          <w:color w:val="333333"/>
          <w:shd w:val="clear" w:color="auto" w:fill="FFFFFF"/>
        </w:rPr>
      </w:pPr>
    </w:p>
    <w:sectPr w:rsidR="00880E56" w:rsidRPr="007D59C6" w:rsidSect="00C02D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9BD0D" w14:textId="77777777" w:rsidR="00234F16" w:rsidRDefault="00234F16" w:rsidP="00C02D92">
      <w:pPr>
        <w:spacing w:after="0" w:line="240" w:lineRule="auto"/>
      </w:pPr>
      <w:r>
        <w:separator/>
      </w:r>
    </w:p>
  </w:endnote>
  <w:endnote w:type="continuationSeparator" w:id="0">
    <w:p w14:paraId="30EAD880" w14:textId="77777777" w:rsidR="00234F16" w:rsidRDefault="00234F16" w:rsidP="00C0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Bodoni M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6BF7" w14:textId="77777777" w:rsidR="006624CE" w:rsidRDefault="00662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3895A" w14:textId="3C347504" w:rsidR="003B239C" w:rsidRPr="003B239C" w:rsidRDefault="006624CE" w:rsidP="003B239C">
    <w:pPr>
      <w:pStyle w:val="Footer"/>
      <w:rPr>
        <w:sz w:val="20"/>
        <w:szCs w:val="20"/>
      </w:rPr>
    </w:pPr>
    <w:r>
      <w:rPr>
        <w:sz w:val="20"/>
        <w:szCs w:val="20"/>
      </w:rPr>
      <w:t xml:space="preserve">Version date: </w:t>
    </w:r>
    <w:bookmarkStart w:id="2" w:name="_GoBack"/>
    <w:bookmarkEnd w:id="2"/>
    <w:r>
      <w:rPr>
        <w:sz w:val="20"/>
        <w:szCs w:val="20"/>
      </w:rPr>
      <w:t>4.8.2021</w:t>
    </w:r>
  </w:p>
  <w:p w14:paraId="02C475E5" w14:textId="118818B0" w:rsidR="00D23121" w:rsidRPr="003B239C" w:rsidRDefault="00D23121" w:rsidP="003B239C">
    <w:pPr>
      <w:pStyle w:val="Footer"/>
      <w:rPr>
        <w:sz w:val="20"/>
        <w:szCs w:val="20"/>
      </w:rPr>
    </w:pPr>
    <w:r w:rsidRPr="003B239C">
      <w:rPr>
        <w:sz w:val="20"/>
        <w:szCs w:val="20"/>
      </w:rPr>
      <w:ptab w:relativeTo="margin" w:alignment="center" w:leader="none"/>
    </w:r>
    <w:r w:rsidRPr="003B239C">
      <w:rPr>
        <w:sz w:val="20"/>
        <w:szCs w:val="20"/>
      </w:rPr>
      <w:fldChar w:fldCharType="begin"/>
    </w:r>
    <w:r w:rsidRPr="003B239C">
      <w:rPr>
        <w:sz w:val="20"/>
        <w:szCs w:val="20"/>
      </w:rPr>
      <w:instrText xml:space="preserve"> PAGE   \* MERGEFORMAT </w:instrText>
    </w:r>
    <w:r w:rsidRPr="003B239C">
      <w:rPr>
        <w:sz w:val="20"/>
        <w:szCs w:val="20"/>
      </w:rPr>
      <w:fldChar w:fldCharType="separate"/>
    </w:r>
    <w:r w:rsidR="00A21F09">
      <w:rPr>
        <w:noProof/>
        <w:sz w:val="20"/>
        <w:szCs w:val="20"/>
      </w:rPr>
      <w:t>5</w:t>
    </w:r>
    <w:r w:rsidRPr="003B239C">
      <w:rPr>
        <w:noProof/>
        <w:sz w:val="20"/>
        <w:szCs w:val="20"/>
      </w:rPr>
      <w:fldChar w:fldCharType="end"/>
    </w:r>
    <w:r w:rsidRPr="003B239C">
      <w:rPr>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FC04" w14:textId="1347BD23" w:rsidR="00D23121" w:rsidRPr="003B239C" w:rsidRDefault="00D23121" w:rsidP="00E538AE">
    <w:pPr>
      <w:pStyle w:val="Footer"/>
      <w:rPr>
        <w:sz w:val="20"/>
        <w:szCs w:val="20"/>
      </w:rPr>
    </w:pPr>
    <w:r w:rsidRPr="003B239C">
      <w:rPr>
        <w:sz w:val="20"/>
        <w:szCs w:val="20"/>
      </w:rPr>
      <w:ptab w:relativeTo="margin" w:alignment="center" w:leader="none"/>
    </w:r>
    <w:r w:rsidRPr="003B239C">
      <w:rPr>
        <w:sz w:val="20"/>
        <w:szCs w:val="20"/>
      </w:rPr>
      <w:fldChar w:fldCharType="begin"/>
    </w:r>
    <w:r w:rsidRPr="003B239C">
      <w:rPr>
        <w:sz w:val="20"/>
        <w:szCs w:val="20"/>
      </w:rPr>
      <w:instrText xml:space="preserve"> PAGE   \* MERGEFORMAT </w:instrText>
    </w:r>
    <w:r w:rsidRPr="003B239C">
      <w:rPr>
        <w:sz w:val="20"/>
        <w:szCs w:val="20"/>
      </w:rPr>
      <w:fldChar w:fldCharType="separate"/>
    </w:r>
    <w:r w:rsidR="007D59C6">
      <w:rPr>
        <w:noProof/>
        <w:sz w:val="20"/>
        <w:szCs w:val="20"/>
      </w:rPr>
      <w:t>1</w:t>
    </w:r>
    <w:r w:rsidRPr="003B239C">
      <w:rPr>
        <w:noProof/>
        <w:sz w:val="20"/>
        <w:szCs w:val="20"/>
      </w:rPr>
      <w:fldChar w:fldCharType="end"/>
    </w:r>
    <w:r w:rsidRPr="003B239C">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905D3" w14:textId="77777777" w:rsidR="00234F16" w:rsidRDefault="00234F16" w:rsidP="00C02D92">
      <w:pPr>
        <w:spacing w:after="0" w:line="240" w:lineRule="auto"/>
      </w:pPr>
      <w:r>
        <w:separator/>
      </w:r>
    </w:p>
  </w:footnote>
  <w:footnote w:type="continuationSeparator" w:id="0">
    <w:p w14:paraId="4EA3CB96" w14:textId="77777777" w:rsidR="00234F16" w:rsidRDefault="00234F16" w:rsidP="00C0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E47E" w14:textId="77777777" w:rsidR="006624CE" w:rsidRDefault="00662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DAE3" w14:textId="77777777" w:rsidR="00D23121" w:rsidRDefault="00D23121">
    <w:pPr>
      <w:pStyle w:val="Header"/>
    </w:pPr>
  </w:p>
  <w:p w14:paraId="401D1E2A" w14:textId="77777777" w:rsidR="00D23121" w:rsidRDefault="00D23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A3A4" w14:textId="78956CCB" w:rsidR="00D23121" w:rsidRPr="00C02D92" w:rsidRDefault="00D23121">
    <w:pPr>
      <w:pStyle w:val="Header"/>
      <w:rPr>
        <w:b/>
        <w:sz w:val="28"/>
        <w:szCs w:val="28"/>
      </w:rPr>
    </w:pPr>
    <w:r w:rsidRPr="00C02D92">
      <w:rPr>
        <w:b/>
        <w:sz w:val="28"/>
        <w:szCs w:val="28"/>
      </w:rPr>
      <w:t>Purdue HRPP</w:t>
    </w:r>
    <w:r w:rsidR="00DF7F6F">
      <w:rPr>
        <w:b/>
        <w:sz w:val="28"/>
        <w:szCs w:val="28"/>
      </w:rPr>
      <w:t xml:space="preserve"> Researcher Guide</w:t>
    </w:r>
  </w:p>
  <w:tbl>
    <w:tblPr>
      <w:tblStyle w:val="TableGrid"/>
      <w:tblW w:w="0" w:type="auto"/>
      <w:tblLook w:val="04A0" w:firstRow="1" w:lastRow="0" w:firstColumn="1" w:lastColumn="0" w:noHBand="0" w:noVBand="1"/>
    </w:tblPr>
    <w:tblGrid>
      <w:gridCol w:w="6412"/>
    </w:tblGrid>
    <w:tr w:rsidR="00BC0447" w14:paraId="4F64E81B" w14:textId="77777777" w:rsidTr="002C2F9F">
      <w:trPr>
        <w:trHeight w:val="360"/>
      </w:trPr>
      <w:tc>
        <w:tcPr>
          <w:tcW w:w="6412" w:type="dxa"/>
          <w:vMerge w:val="restart"/>
          <w:vAlign w:val="center"/>
        </w:tcPr>
        <w:p w14:paraId="4527C5E9" w14:textId="6EFAB360" w:rsidR="00BC0447" w:rsidRDefault="00BC0447" w:rsidP="009325A0">
          <w:pPr>
            <w:pStyle w:val="HRPPHeading3"/>
            <w:rPr>
              <w:b/>
            </w:rPr>
          </w:pPr>
          <w:r>
            <w:rPr>
              <w:b/>
            </w:rPr>
            <w:t>Study Recruitment and Advertisements</w:t>
          </w:r>
        </w:p>
      </w:tc>
    </w:tr>
    <w:tr w:rsidR="00BC0447" w14:paraId="2736898E" w14:textId="77777777" w:rsidTr="002C2F9F">
      <w:trPr>
        <w:trHeight w:val="360"/>
      </w:trPr>
      <w:tc>
        <w:tcPr>
          <w:tcW w:w="6412" w:type="dxa"/>
          <w:vMerge/>
          <w:vAlign w:val="center"/>
        </w:tcPr>
        <w:p w14:paraId="0B817716" w14:textId="77777777" w:rsidR="00BC0447" w:rsidRPr="000414B6" w:rsidRDefault="00BC0447" w:rsidP="009325A0">
          <w:pPr>
            <w:pStyle w:val="HRPPHeading3"/>
            <w:rPr>
              <w:b/>
            </w:rPr>
          </w:pPr>
        </w:p>
      </w:tc>
    </w:tr>
  </w:tbl>
  <w:p w14:paraId="7247E35A" w14:textId="77777777" w:rsidR="00D23121" w:rsidRDefault="00D23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B6025A"/>
    <w:lvl w:ilvl="0">
      <w:start w:val="1"/>
      <w:numFmt w:val="decimal"/>
      <w:lvlText w:val="%1."/>
      <w:lvlJc w:val="left"/>
      <w:pPr>
        <w:tabs>
          <w:tab w:val="num" w:pos="720"/>
        </w:tabs>
        <w:ind w:left="720" w:hanging="360"/>
      </w:pPr>
    </w:lvl>
  </w:abstractNum>
  <w:abstractNum w:abstractNumId="1" w15:restartNumberingAfterBreak="0">
    <w:nsid w:val="FFFFFF82"/>
    <w:multiLevelType w:val="singleLevel"/>
    <w:tmpl w:val="BFE65C6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1CB01B5"/>
    <w:multiLevelType w:val="hybridMultilevel"/>
    <w:tmpl w:val="5E6C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32A6C"/>
    <w:multiLevelType w:val="hybridMultilevel"/>
    <w:tmpl w:val="515C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4B28"/>
    <w:multiLevelType w:val="hybridMultilevel"/>
    <w:tmpl w:val="8F34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720B7"/>
    <w:multiLevelType w:val="hybridMultilevel"/>
    <w:tmpl w:val="873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81AB8"/>
    <w:multiLevelType w:val="hybridMultilevel"/>
    <w:tmpl w:val="1D26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D7B3C"/>
    <w:multiLevelType w:val="hybridMultilevel"/>
    <w:tmpl w:val="0680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A55FA"/>
    <w:multiLevelType w:val="hybridMultilevel"/>
    <w:tmpl w:val="4DF29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445F74"/>
    <w:multiLevelType w:val="hybridMultilevel"/>
    <w:tmpl w:val="8026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6219D"/>
    <w:multiLevelType w:val="hybridMultilevel"/>
    <w:tmpl w:val="8CBA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806F6"/>
    <w:multiLevelType w:val="multilevel"/>
    <w:tmpl w:val="DD5475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D1585B"/>
    <w:multiLevelType w:val="hybridMultilevel"/>
    <w:tmpl w:val="C24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E4698"/>
    <w:multiLevelType w:val="hybridMultilevel"/>
    <w:tmpl w:val="DD547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B7AE3"/>
    <w:multiLevelType w:val="hybridMultilevel"/>
    <w:tmpl w:val="342C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0528E"/>
    <w:multiLevelType w:val="multilevel"/>
    <w:tmpl w:val="3C7A67EE"/>
    <w:styleLink w:val="HRPPList"/>
    <w:lvl w:ilvl="0">
      <w:start w:val="1"/>
      <w:numFmt w:val="decimal"/>
      <w:lvlText w:val="%1."/>
      <w:lvlJc w:val="left"/>
      <w:pPr>
        <w:ind w:left="2520" w:hanging="360"/>
      </w:pPr>
      <w:rPr>
        <w:rFonts w:ascii="Garamond" w:hAnsi="Garamond" w:hint="default"/>
        <w:b/>
        <w:sz w:val="32"/>
      </w:rPr>
    </w:lvl>
    <w:lvl w:ilvl="1">
      <w:start w:val="1"/>
      <w:numFmt w:val="upperLetter"/>
      <w:lvlText w:val="%2."/>
      <w:lvlJc w:val="left"/>
      <w:pPr>
        <w:ind w:left="2880" w:hanging="360"/>
      </w:pPr>
      <w:rPr>
        <w:rFonts w:ascii="Garamond" w:hAnsi="Garamond" w:hint="default"/>
        <w:b/>
        <w:sz w:val="28"/>
      </w:rPr>
    </w:lvl>
    <w:lvl w:ilvl="2">
      <w:start w:val="1"/>
      <w:numFmt w:val="decimal"/>
      <w:lvlText w:val="%3."/>
      <w:lvlJc w:val="left"/>
      <w:pPr>
        <w:ind w:left="3240" w:hanging="360"/>
      </w:pPr>
      <w:rPr>
        <w:rFonts w:ascii="Garamond" w:hAnsi="Garamond" w:hint="default"/>
        <w:b/>
        <w:sz w:val="24"/>
      </w:rPr>
    </w:lvl>
    <w:lvl w:ilvl="3">
      <w:start w:val="1"/>
      <w:numFmt w:val="lowerLetter"/>
      <w:lvlText w:val="(%4)"/>
      <w:lvlJc w:val="left"/>
      <w:pPr>
        <w:ind w:left="3600" w:hanging="360"/>
      </w:pPr>
      <w:rPr>
        <w:rFonts w:ascii="Garamond" w:hAnsi="Garamond" w:hint="default"/>
        <w:sz w:val="24"/>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6" w15:restartNumberingAfterBreak="0">
    <w:nsid w:val="4B3859CB"/>
    <w:multiLevelType w:val="hybridMultilevel"/>
    <w:tmpl w:val="1AF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11CB0"/>
    <w:multiLevelType w:val="hybridMultilevel"/>
    <w:tmpl w:val="93FE0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2568B"/>
    <w:multiLevelType w:val="multilevel"/>
    <w:tmpl w:val="3C7A67EE"/>
    <w:numStyleLink w:val="HRPPList"/>
  </w:abstractNum>
  <w:abstractNum w:abstractNumId="19" w15:restartNumberingAfterBreak="0">
    <w:nsid w:val="52413D8D"/>
    <w:multiLevelType w:val="hybridMultilevel"/>
    <w:tmpl w:val="09D6BFBA"/>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43B135A"/>
    <w:multiLevelType w:val="multilevel"/>
    <w:tmpl w:val="5394BBDE"/>
    <w:styleLink w:val="HRPPPolicyListStyle"/>
    <w:lvl w:ilvl="0">
      <w:start w:val="1"/>
      <w:numFmt w:val="upperRoman"/>
      <w:lvlText w:val="%1."/>
      <w:lvlJc w:val="left"/>
      <w:pPr>
        <w:ind w:left="360" w:hanging="360"/>
      </w:pPr>
      <w:rPr>
        <w:rFonts w:ascii="Bodoni MT" w:hAnsi="Bodoni MT" w:hint="default"/>
        <w:b/>
        <w:sz w:val="32"/>
      </w:rPr>
    </w:lvl>
    <w:lvl w:ilvl="1">
      <w:start w:val="1"/>
      <w:numFmt w:val="upperLetter"/>
      <w:lvlText w:val="%2."/>
      <w:lvlJc w:val="left"/>
      <w:pPr>
        <w:ind w:left="720" w:hanging="360"/>
      </w:pPr>
      <w:rPr>
        <w:rFonts w:ascii="Bodoni MT" w:hAnsi="Bodoni MT" w:hint="default"/>
        <w:b/>
        <w:i w:val="0"/>
        <w:color w:val="auto"/>
        <w:sz w:val="28"/>
      </w:rPr>
    </w:lvl>
    <w:lvl w:ilvl="2">
      <w:start w:val="1"/>
      <w:numFmt w:val="decimal"/>
      <w:lvlText w:val="%3."/>
      <w:lvlJc w:val="left"/>
      <w:pPr>
        <w:ind w:left="1080" w:hanging="360"/>
      </w:pPr>
      <w:rPr>
        <w:rFonts w:ascii="Garamond" w:hAnsi="Garamond" w:hint="default"/>
        <w:color w:val="auto"/>
        <w:sz w:val="24"/>
      </w:rPr>
    </w:lvl>
    <w:lvl w:ilvl="3">
      <w:start w:val="1"/>
      <w:numFmt w:val="lowerLetter"/>
      <w:lvlText w:val="%4."/>
      <w:lvlJc w:val="left"/>
      <w:pPr>
        <w:ind w:left="1440" w:hanging="360"/>
      </w:pPr>
      <w:rPr>
        <w:rFonts w:ascii="Garamond" w:hAnsi="Garamond" w:hint="default"/>
        <w:color w:val="auto"/>
        <w:sz w:val="24"/>
      </w:rPr>
    </w:lvl>
    <w:lvl w:ilvl="4">
      <w:start w:val="1"/>
      <w:numFmt w:val="lowerRoman"/>
      <w:lvlText w:val="(%5)"/>
      <w:lvlJc w:val="left"/>
      <w:pPr>
        <w:ind w:left="1800" w:hanging="360"/>
      </w:pPr>
      <w:rPr>
        <w:rFonts w:ascii="Garamond" w:hAnsi="Garamond" w:hint="default"/>
        <w:color w:val="auto"/>
        <w:sz w:val="24"/>
      </w:rPr>
    </w:lvl>
    <w:lvl w:ilvl="5">
      <w:start w:val="1"/>
      <w:numFmt w:val="lowerLetter"/>
      <w:lvlText w:val="(%6)"/>
      <w:lvlJc w:val="left"/>
      <w:pPr>
        <w:ind w:left="2160" w:hanging="360"/>
      </w:pPr>
      <w:rPr>
        <w:rFonts w:ascii="Garamond" w:hAnsi="Garamond" w:hint="default"/>
        <w:sz w:val="24"/>
      </w:rPr>
    </w:lvl>
    <w:lvl w:ilvl="6">
      <w:start w:val="1"/>
      <w:numFmt w:val="decimal"/>
      <w:lvlText w:val="%7)"/>
      <w:lvlJc w:val="left"/>
      <w:pPr>
        <w:ind w:left="2520" w:hanging="360"/>
      </w:pPr>
      <w:rPr>
        <w:rFonts w:ascii="Garamond" w:hAnsi="Garamond" w:hint="default"/>
        <w:color w:val="auto"/>
        <w:sz w:val="24"/>
      </w:rPr>
    </w:lvl>
    <w:lvl w:ilvl="7">
      <w:start w:val="1"/>
      <w:numFmt w:val="lowerLetter"/>
      <w:lvlText w:val="%8)"/>
      <w:lvlJc w:val="left"/>
      <w:pPr>
        <w:ind w:left="2880" w:hanging="360"/>
      </w:pPr>
      <w:rPr>
        <w:rFonts w:ascii="Garamond" w:hAnsi="Garamond" w:hint="default"/>
        <w:color w:val="auto"/>
        <w:sz w:val="24"/>
      </w:rPr>
    </w:lvl>
    <w:lvl w:ilvl="8">
      <w:start w:val="1"/>
      <w:numFmt w:val="lowerRoman"/>
      <w:lvlText w:val="%9)"/>
      <w:lvlJc w:val="left"/>
      <w:pPr>
        <w:ind w:left="3240" w:hanging="360"/>
      </w:pPr>
      <w:rPr>
        <w:rFonts w:ascii="Garamond" w:hAnsi="Garamond" w:hint="default"/>
        <w:color w:val="auto"/>
        <w:sz w:val="24"/>
      </w:rPr>
    </w:lvl>
  </w:abstractNum>
  <w:abstractNum w:abstractNumId="21" w15:restartNumberingAfterBreak="0">
    <w:nsid w:val="5899283B"/>
    <w:multiLevelType w:val="hybridMultilevel"/>
    <w:tmpl w:val="4A5E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50307"/>
    <w:multiLevelType w:val="hybridMultilevel"/>
    <w:tmpl w:val="B2AE71D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5BC85BB6"/>
    <w:multiLevelType w:val="hybridMultilevel"/>
    <w:tmpl w:val="37E8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D3FCB"/>
    <w:multiLevelType w:val="multilevel"/>
    <w:tmpl w:val="5394BBDE"/>
    <w:numStyleLink w:val="HRPPPolicyListStyle"/>
  </w:abstractNum>
  <w:abstractNum w:abstractNumId="25" w15:restartNumberingAfterBreak="0">
    <w:nsid w:val="63E92BFF"/>
    <w:multiLevelType w:val="hybridMultilevel"/>
    <w:tmpl w:val="0A9A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124B3"/>
    <w:multiLevelType w:val="multilevel"/>
    <w:tmpl w:val="36BE6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0B6A62"/>
    <w:multiLevelType w:val="hybridMultilevel"/>
    <w:tmpl w:val="0CB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4616F"/>
    <w:multiLevelType w:val="hybridMultilevel"/>
    <w:tmpl w:val="3608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A271D"/>
    <w:multiLevelType w:val="hybridMultilevel"/>
    <w:tmpl w:val="9F62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06ED2"/>
    <w:multiLevelType w:val="multilevel"/>
    <w:tmpl w:val="581E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0"/>
  </w:num>
  <w:num w:numId="4">
    <w:abstractNumId w:val="1"/>
  </w:num>
  <w:num w:numId="5">
    <w:abstractNumId w:val="15"/>
  </w:num>
  <w:num w:numId="6">
    <w:abstractNumId w:val="18"/>
  </w:num>
  <w:num w:numId="7">
    <w:abstractNumId w:val="30"/>
  </w:num>
  <w:num w:numId="8">
    <w:abstractNumId w:val="5"/>
  </w:num>
  <w:num w:numId="9">
    <w:abstractNumId w:val="16"/>
  </w:num>
  <w:num w:numId="10">
    <w:abstractNumId w:val="27"/>
  </w:num>
  <w:num w:numId="11">
    <w:abstractNumId w:val="28"/>
  </w:num>
  <w:num w:numId="12">
    <w:abstractNumId w:val="25"/>
  </w:num>
  <w:num w:numId="13">
    <w:abstractNumId w:val="14"/>
  </w:num>
  <w:num w:numId="14">
    <w:abstractNumId w:val="29"/>
  </w:num>
  <w:num w:numId="15">
    <w:abstractNumId w:val="8"/>
  </w:num>
  <w:num w:numId="16">
    <w:abstractNumId w:val="12"/>
  </w:num>
  <w:num w:numId="17">
    <w:abstractNumId w:val="2"/>
  </w:num>
  <w:num w:numId="18">
    <w:abstractNumId w:val="23"/>
  </w:num>
  <w:num w:numId="19">
    <w:abstractNumId w:val="10"/>
  </w:num>
  <w:num w:numId="20">
    <w:abstractNumId w:val="4"/>
  </w:num>
  <w:num w:numId="21">
    <w:abstractNumId w:val="13"/>
  </w:num>
  <w:num w:numId="22">
    <w:abstractNumId w:val="3"/>
  </w:num>
  <w:num w:numId="23">
    <w:abstractNumId w:val="21"/>
  </w:num>
  <w:num w:numId="24">
    <w:abstractNumId w:val="19"/>
  </w:num>
  <w:num w:numId="25">
    <w:abstractNumId w:val="6"/>
  </w:num>
  <w:num w:numId="26">
    <w:abstractNumId w:val="7"/>
  </w:num>
  <w:num w:numId="27">
    <w:abstractNumId w:val="9"/>
  </w:num>
  <w:num w:numId="28">
    <w:abstractNumId w:val="22"/>
  </w:num>
  <w:num w:numId="29">
    <w:abstractNumId w:val="26"/>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oNotTrackMov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6EA"/>
    <w:rsid w:val="00011346"/>
    <w:rsid w:val="00011899"/>
    <w:rsid w:val="00015AEB"/>
    <w:rsid w:val="000202BE"/>
    <w:rsid w:val="00024FC8"/>
    <w:rsid w:val="000537F2"/>
    <w:rsid w:val="00067F06"/>
    <w:rsid w:val="00070C4E"/>
    <w:rsid w:val="00074CF0"/>
    <w:rsid w:val="00085D78"/>
    <w:rsid w:val="000938D5"/>
    <w:rsid w:val="000B3CDB"/>
    <w:rsid w:val="000C0EA1"/>
    <w:rsid w:val="000C65E7"/>
    <w:rsid w:val="000C6D97"/>
    <w:rsid w:val="000C6DA4"/>
    <w:rsid w:val="000F5C10"/>
    <w:rsid w:val="001107A7"/>
    <w:rsid w:val="00117CED"/>
    <w:rsid w:val="0015483F"/>
    <w:rsid w:val="001929B4"/>
    <w:rsid w:val="001963B3"/>
    <w:rsid w:val="001A5529"/>
    <w:rsid w:val="001B3E92"/>
    <w:rsid w:val="001E4E63"/>
    <w:rsid w:val="001E5236"/>
    <w:rsid w:val="001F5A43"/>
    <w:rsid w:val="00203EA4"/>
    <w:rsid w:val="002055BC"/>
    <w:rsid w:val="00206C90"/>
    <w:rsid w:val="00210443"/>
    <w:rsid w:val="002215F5"/>
    <w:rsid w:val="00234F16"/>
    <w:rsid w:val="00245910"/>
    <w:rsid w:val="002506EA"/>
    <w:rsid w:val="002558C2"/>
    <w:rsid w:val="00273A7B"/>
    <w:rsid w:val="002752C8"/>
    <w:rsid w:val="00276E55"/>
    <w:rsid w:val="002822F6"/>
    <w:rsid w:val="0029645C"/>
    <w:rsid w:val="002A1AE9"/>
    <w:rsid w:val="002A699B"/>
    <w:rsid w:val="002B048E"/>
    <w:rsid w:val="002B5A9B"/>
    <w:rsid w:val="002C2F9F"/>
    <w:rsid w:val="00313AAF"/>
    <w:rsid w:val="003B239C"/>
    <w:rsid w:val="003B24E1"/>
    <w:rsid w:val="003D350D"/>
    <w:rsid w:val="003E4A4D"/>
    <w:rsid w:val="003E69E6"/>
    <w:rsid w:val="00404C0A"/>
    <w:rsid w:val="00405466"/>
    <w:rsid w:val="00406276"/>
    <w:rsid w:val="0041038B"/>
    <w:rsid w:val="0041626C"/>
    <w:rsid w:val="00434388"/>
    <w:rsid w:val="00435AEA"/>
    <w:rsid w:val="004510FE"/>
    <w:rsid w:val="00452A52"/>
    <w:rsid w:val="0045630F"/>
    <w:rsid w:val="00456BAA"/>
    <w:rsid w:val="00464ADC"/>
    <w:rsid w:val="004736DC"/>
    <w:rsid w:val="0047549B"/>
    <w:rsid w:val="00475E71"/>
    <w:rsid w:val="0048599C"/>
    <w:rsid w:val="004966E5"/>
    <w:rsid w:val="004A5FDB"/>
    <w:rsid w:val="004C2F31"/>
    <w:rsid w:val="004E0A5B"/>
    <w:rsid w:val="004E7D99"/>
    <w:rsid w:val="004F21A4"/>
    <w:rsid w:val="004F4ED3"/>
    <w:rsid w:val="004F690F"/>
    <w:rsid w:val="004F6ABB"/>
    <w:rsid w:val="00543832"/>
    <w:rsid w:val="00555B8C"/>
    <w:rsid w:val="00592D22"/>
    <w:rsid w:val="0059439D"/>
    <w:rsid w:val="0059627A"/>
    <w:rsid w:val="005A6FB6"/>
    <w:rsid w:val="005C339A"/>
    <w:rsid w:val="005C3905"/>
    <w:rsid w:val="005D249E"/>
    <w:rsid w:val="006277D7"/>
    <w:rsid w:val="006624CE"/>
    <w:rsid w:val="00676E82"/>
    <w:rsid w:val="00680BE8"/>
    <w:rsid w:val="006B0081"/>
    <w:rsid w:val="006B18C5"/>
    <w:rsid w:val="006B6C0A"/>
    <w:rsid w:val="006F12E5"/>
    <w:rsid w:val="006F3553"/>
    <w:rsid w:val="00706A27"/>
    <w:rsid w:val="00707F24"/>
    <w:rsid w:val="00714ACD"/>
    <w:rsid w:val="00716181"/>
    <w:rsid w:val="00717B87"/>
    <w:rsid w:val="007235B7"/>
    <w:rsid w:val="0072429C"/>
    <w:rsid w:val="00752828"/>
    <w:rsid w:val="0075303C"/>
    <w:rsid w:val="00756A3D"/>
    <w:rsid w:val="00763FF9"/>
    <w:rsid w:val="00773C59"/>
    <w:rsid w:val="00784673"/>
    <w:rsid w:val="00791306"/>
    <w:rsid w:val="007A02B6"/>
    <w:rsid w:val="007A2016"/>
    <w:rsid w:val="007B17F1"/>
    <w:rsid w:val="007B21F5"/>
    <w:rsid w:val="007D079F"/>
    <w:rsid w:val="007D59C6"/>
    <w:rsid w:val="007E23B7"/>
    <w:rsid w:val="007E3C6F"/>
    <w:rsid w:val="007F403F"/>
    <w:rsid w:val="007F72F8"/>
    <w:rsid w:val="00800433"/>
    <w:rsid w:val="00810271"/>
    <w:rsid w:val="00814BB7"/>
    <w:rsid w:val="0082172C"/>
    <w:rsid w:val="00827AA2"/>
    <w:rsid w:val="00831A84"/>
    <w:rsid w:val="008351C8"/>
    <w:rsid w:val="008625D4"/>
    <w:rsid w:val="00862741"/>
    <w:rsid w:val="00862FCC"/>
    <w:rsid w:val="00874E6F"/>
    <w:rsid w:val="008756E7"/>
    <w:rsid w:val="00880E56"/>
    <w:rsid w:val="008B1B99"/>
    <w:rsid w:val="008C64F9"/>
    <w:rsid w:val="008D470B"/>
    <w:rsid w:val="008E0639"/>
    <w:rsid w:val="008E58D7"/>
    <w:rsid w:val="008F4401"/>
    <w:rsid w:val="008F4A18"/>
    <w:rsid w:val="009018A5"/>
    <w:rsid w:val="00907EFB"/>
    <w:rsid w:val="0091350B"/>
    <w:rsid w:val="00926A82"/>
    <w:rsid w:val="009272B0"/>
    <w:rsid w:val="009325A0"/>
    <w:rsid w:val="00936CCD"/>
    <w:rsid w:val="009457D7"/>
    <w:rsid w:val="009750BA"/>
    <w:rsid w:val="009803A9"/>
    <w:rsid w:val="00983375"/>
    <w:rsid w:val="009943D1"/>
    <w:rsid w:val="009A32E5"/>
    <w:rsid w:val="009B04D4"/>
    <w:rsid w:val="009B1678"/>
    <w:rsid w:val="009B42E7"/>
    <w:rsid w:val="009C4CCD"/>
    <w:rsid w:val="009E4603"/>
    <w:rsid w:val="009F1CAC"/>
    <w:rsid w:val="009F52E9"/>
    <w:rsid w:val="00A1528A"/>
    <w:rsid w:val="00A21F09"/>
    <w:rsid w:val="00A234E7"/>
    <w:rsid w:val="00A343A9"/>
    <w:rsid w:val="00A4595D"/>
    <w:rsid w:val="00A556E6"/>
    <w:rsid w:val="00A84A7C"/>
    <w:rsid w:val="00AA6065"/>
    <w:rsid w:val="00AB37DB"/>
    <w:rsid w:val="00AB61A3"/>
    <w:rsid w:val="00AC452F"/>
    <w:rsid w:val="00AC7CE4"/>
    <w:rsid w:val="00AD7A55"/>
    <w:rsid w:val="00AE4775"/>
    <w:rsid w:val="00AE6382"/>
    <w:rsid w:val="00AF5182"/>
    <w:rsid w:val="00B23CBA"/>
    <w:rsid w:val="00B405E5"/>
    <w:rsid w:val="00B422E9"/>
    <w:rsid w:val="00B71915"/>
    <w:rsid w:val="00BA47D9"/>
    <w:rsid w:val="00BB4995"/>
    <w:rsid w:val="00BB7934"/>
    <w:rsid w:val="00BC0447"/>
    <w:rsid w:val="00BD787D"/>
    <w:rsid w:val="00BE2F7C"/>
    <w:rsid w:val="00BF072B"/>
    <w:rsid w:val="00C01871"/>
    <w:rsid w:val="00C02D92"/>
    <w:rsid w:val="00C062D0"/>
    <w:rsid w:val="00C10782"/>
    <w:rsid w:val="00C17CC8"/>
    <w:rsid w:val="00C50B21"/>
    <w:rsid w:val="00C550D2"/>
    <w:rsid w:val="00C65BAB"/>
    <w:rsid w:val="00C87BE1"/>
    <w:rsid w:val="00C90FD2"/>
    <w:rsid w:val="00C919B7"/>
    <w:rsid w:val="00C91F8F"/>
    <w:rsid w:val="00CD60C9"/>
    <w:rsid w:val="00CE60BB"/>
    <w:rsid w:val="00CF3158"/>
    <w:rsid w:val="00CF4FED"/>
    <w:rsid w:val="00CF610E"/>
    <w:rsid w:val="00D00645"/>
    <w:rsid w:val="00D23121"/>
    <w:rsid w:val="00D42D0D"/>
    <w:rsid w:val="00D46728"/>
    <w:rsid w:val="00D62637"/>
    <w:rsid w:val="00DD20DE"/>
    <w:rsid w:val="00DE6C0D"/>
    <w:rsid w:val="00DF3887"/>
    <w:rsid w:val="00DF7F6F"/>
    <w:rsid w:val="00E01609"/>
    <w:rsid w:val="00E01B83"/>
    <w:rsid w:val="00E25077"/>
    <w:rsid w:val="00E469A3"/>
    <w:rsid w:val="00E538AE"/>
    <w:rsid w:val="00E809AF"/>
    <w:rsid w:val="00EB3F15"/>
    <w:rsid w:val="00EC2CE3"/>
    <w:rsid w:val="00EC3831"/>
    <w:rsid w:val="00EC6E54"/>
    <w:rsid w:val="00F106B6"/>
    <w:rsid w:val="00F10F70"/>
    <w:rsid w:val="00F3133C"/>
    <w:rsid w:val="00F40E3B"/>
    <w:rsid w:val="00F42ED5"/>
    <w:rsid w:val="00F53267"/>
    <w:rsid w:val="00F5628A"/>
    <w:rsid w:val="00F86414"/>
    <w:rsid w:val="00F94AA4"/>
    <w:rsid w:val="00F97952"/>
    <w:rsid w:val="00FA4589"/>
    <w:rsid w:val="00FB17EF"/>
    <w:rsid w:val="00FB4D86"/>
    <w:rsid w:val="00FC0F79"/>
    <w:rsid w:val="00FE33E4"/>
    <w:rsid w:val="00FE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1DBC"/>
  <w15:docId w15:val="{EF6E2A91-BDB0-4536-80DD-8B315168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7F1"/>
  </w:style>
  <w:style w:type="paragraph" w:styleId="Heading1">
    <w:name w:val="heading 1"/>
    <w:next w:val="Normal"/>
    <w:link w:val="Heading1Char"/>
    <w:uiPriority w:val="9"/>
    <w:qFormat/>
    <w:rsid w:val="002506EA"/>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Heading1"/>
    <w:next w:val="Normal"/>
    <w:link w:val="Heading2Char"/>
    <w:uiPriority w:val="9"/>
    <w:semiHidden/>
    <w:unhideWhenUsed/>
    <w:qFormat/>
    <w:rsid w:val="002506EA"/>
    <w:pPr>
      <w:spacing w:before="200"/>
      <w:outlineLvl w:val="1"/>
    </w:pPr>
    <w:rPr>
      <w:b w:val="0"/>
      <w:bCs w:val="0"/>
      <w:color w:val="auto"/>
      <w:sz w:val="26"/>
      <w:szCs w:val="26"/>
    </w:rPr>
  </w:style>
  <w:style w:type="paragraph" w:styleId="Heading3">
    <w:name w:val="heading 3"/>
    <w:basedOn w:val="Heading2"/>
    <w:next w:val="Normal"/>
    <w:link w:val="Heading3Char"/>
    <w:uiPriority w:val="9"/>
    <w:semiHidden/>
    <w:unhideWhenUsed/>
    <w:qFormat/>
    <w:rsid w:val="002506EA"/>
    <w:pPr>
      <w:outlineLvl w:val="2"/>
    </w:pPr>
    <w:rPr>
      <w:b/>
      <w:bCs/>
    </w:rPr>
  </w:style>
  <w:style w:type="paragraph" w:styleId="Heading4">
    <w:name w:val="heading 4"/>
    <w:basedOn w:val="Heading3"/>
    <w:next w:val="Normal"/>
    <w:link w:val="Heading4Char"/>
    <w:uiPriority w:val="9"/>
    <w:semiHidden/>
    <w:unhideWhenUsed/>
    <w:qFormat/>
    <w:rsid w:val="002506EA"/>
    <w:pPr>
      <w:outlineLvl w:val="3"/>
    </w:pPr>
    <w:rPr>
      <w:b w:val="0"/>
      <w:bCs w:val="0"/>
      <w:i/>
      <w:iCs/>
    </w:rPr>
  </w:style>
  <w:style w:type="paragraph" w:styleId="Heading5">
    <w:name w:val="heading 5"/>
    <w:basedOn w:val="Heading4"/>
    <w:next w:val="Normal"/>
    <w:link w:val="Heading5Char"/>
    <w:uiPriority w:val="9"/>
    <w:semiHidden/>
    <w:unhideWhenUsed/>
    <w:qFormat/>
    <w:rsid w:val="002506EA"/>
    <w:pPr>
      <w:outlineLvl w:val="4"/>
    </w:pPr>
    <w:rPr>
      <w:color w:val="243F60" w:themeColor="accent1" w:themeShade="7F"/>
    </w:rPr>
  </w:style>
  <w:style w:type="paragraph" w:styleId="Heading6">
    <w:name w:val="heading 6"/>
    <w:basedOn w:val="Heading5"/>
    <w:next w:val="Normal"/>
    <w:link w:val="Heading6Char"/>
    <w:uiPriority w:val="9"/>
    <w:semiHidden/>
    <w:unhideWhenUsed/>
    <w:qFormat/>
    <w:rsid w:val="002506EA"/>
    <w:pPr>
      <w:outlineLvl w:val="5"/>
    </w:pPr>
    <w:rPr>
      <w:i w:val="0"/>
      <w:iCs w:val="0"/>
    </w:rPr>
  </w:style>
  <w:style w:type="paragraph" w:styleId="Heading7">
    <w:name w:val="heading 7"/>
    <w:basedOn w:val="Heading6"/>
    <w:next w:val="Normal"/>
    <w:link w:val="Heading7Char"/>
    <w:uiPriority w:val="9"/>
    <w:semiHidden/>
    <w:unhideWhenUsed/>
    <w:qFormat/>
    <w:rsid w:val="002506EA"/>
    <w:pPr>
      <w:outlineLvl w:val="6"/>
    </w:pPr>
    <w:rPr>
      <w:i/>
      <w:iCs/>
      <w:color w:val="404040" w:themeColor="text1" w:themeTint="BF"/>
    </w:rPr>
  </w:style>
  <w:style w:type="paragraph" w:styleId="Heading8">
    <w:name w:val="heading 8"/>
    <w:basedOn w:val="Heading7"/>
    <w:next w:val="Normal"/>
    <w:link w:val="Heading8Char"/>
    <w:uiPriority w:val="9"/>
    <w:semiHidden/>
    <w:unhideWhenUsed/>
    <w:qFormat/>
    <w:rsid w:val="002506EA"/>
    <w:pPr>
      <w:outlineLvl w:val="7"/>
    </w:pPr>
    <w:rPr>
      <w:sz w:val="20"/>
      <w:szCs w:val="20"/>
    </w:rPr>
  </w:style>
  <w:style w:type="paragraph" w:styleId="Heading9">
    <w:name w:val="heading 9"/>
    <w:basedOn w:val="Heading8"/>
    <w:next w:val="Normal"/>
    <w:link w:val="Heading9Char"/>
    <w:uiPriority w:val="9"/>
    <w:semiHidden/>
    <w:unhideWhenUsed/>
    <w:qFormat/>
    <w:rsid w:val="002506EA"/>
    <w:p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6EA"/>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semiHidden/>
    <w:rsid w:val="002506EA"/>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2506E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506EA"/>
    <w:rPr>
      <w:rFonts w:asciiTheme="majorHAnsi" w:eastAsiaTheme="majorEastAsia" w:hAnsiTheme="majorHAnsi" w:cstheme="majorBidi"/>
      <w:i/>
      <w:iCs/>
      <w:sz w:val="26"/>
      <w:szCs w:val="26"/>
    </w:rPr>
  </w:style>
  <w:style w:type="character" w:customStyle="1" w:styleId="Heading5Char">
    <w:name w:val="Heading 5 Char"/>
    <w:basedOn w:val="DefaultParagraphFont"/>
    <w:link w:val="Heading5"/>
    <w:uiPriority w:val="9"/>
    <w:semiHidden/>
    <w:rsid w:val="002506EA"/>
    <w:rPr>
      <w:rFonts w:asciiTheme="majorHAnsi" w:eastAsiaTheme="majorEastAsia" w:hAnsiTheme="majorHAnsi" w:cstheme="majorBidi"/>
      <w:i/>
      <w:iCs/>
      <w:color w:val="243F60" w:themeColor="accent1" w:themeShade="7F"/>
      <w:sz w:val="26"/>
      <w:szCs w:val="26"/>
    </w:rPr>
  </w:style>
  <w:style w:type="character" w:customStyle="1" w:styleId="Heading6Char">
    <w:name w:val="Heading 6 Char"/>
    <w:basedOn w:val="DefaultParagraphFont"/>
    <w:link w:val="Heading6"/>
    <w:uiPriority w:val="9"/>
    <w:semiHidden/>
    <w:rsid w:val="002506EA"/>
    <w:rPr>
      <w:rFonts w:asciiTheme="majorHAnsi" w:eastAsiaTheme="majorEastAsia" w:hAnsiTheme="majorHAnsi" w:cstheme="majorBidi"/>
      <w:color w:val="243F60" w:themeColor="accent1" w:themeShade="7F"/>
      <w:sz w:val="26"/>
      <w:szCs w:val="26"/>
    </w:rPr>
  </w:style>
  <w:style w:type="character" w:customStyle="1" w:styleId="Heading7Char">
    <w:name w:val="Heading 7 Char"/>
    <w:basedOn w:val="DefaultParagraphFont"/>
    <w:link w:val="Heading7"/>
    <w:uiPriority w:val="9"/>
    <w:semiHidden/>
    <w:rsid w:val="002506EA"/>
    <w:rPr>
      <w:rFonts w:asciiTheme="majorHAnsi" w:eastAsiaTheme="majorEastAsia" w:hAnsiTheme="majorHAnsi" w:cstheme="majorBidi"/>
      <w:i/>
      <w:iCs/>
      <w:color w:val="404040" w:themeColor="text1" w:themeTint="BF"/>
      <w:sz w:val="26"/>
      <w:szCs w:val="26"/>
    </w:rPr>
  </w:style>
  <w:style w:type="character" w:customStyle="1" w:styleId="Heading8Char">
    <w:name w:val="Heading 8 Char"/>
    <w:basedOn w:val="DefaultParagraphFont"/>
    <w:link w:val="Heading8"/>
    <w:uiPriority w:val="9"/>
    <w:semiHidden/>
    <w:rsid w:val="002506EA"/>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uiPriority w:val="9"/>
    <w:semiHidden/>
    <w:rsid w:val="002506EA"/>
    <w:rPr>
      <w:rFonts w:asciiTheme="majorHAnsi" w:eastAsiaTheme="majorEastAsia" w:hAnsiTheme="majorHAnsi" w:cstheme="majorBidi"/>
      <w:color w:val="404040" w:themeColor="text1" w:themeTint="BF"/>
      <w:sz w:val="20"/>
      <w:szCs w:val="20"/>
    </w:rPr>
  </w:style>
  <w:style w:type="paragraph" w:customStyle="1" w:styleId="HRPPNormal">
    <w:name w:val="HRPP Normal"/>
    <w:link w:val="HRPPNormalChar"/>
    <w:qFormat/>
    <w:rsid w:val="007235B7"/>
  </w:style>
  <w:style w:type="numbering" w:customStyle="1" w:styleId="HRPPPolicyListStyle">
    <w:name w:val="HRPP Policy List Style"/>
    <w:uiPriority w:val="99"/>
    <w:rsid w:val="002822F6"/>
    <w:pPr>
      <w:numPr>
        <w:numId w:val="1"/>
      </w:numPr>
    </w:pPr>
  </w:style>
  <w:style w:type="paragraph" w:customStyle="1" w:styleId="HRPPTitle">
    <w:name w:val="HRPP Title"/>
    <w:basedOn w:val="HRPPNormal"/>
    <w:link w:val="HRPPTitleChar"/>
    <w:qFormat/>
    <w:rsid w:val="005D249E"/>
    <w:pPr>
      <w:jc w:val="center"/>
    </w:pPr>
    <w:rPr>
      <w:smallCaps/>
      <w:sz w:val="52"/>
    </w:rPr>
  </w:style>
  <w:style w:type="character" w:customStyle="1" w:styleId="HRPPNormalChar">
    <w:name w:val="HRPP Normal Char"/>
    <w:basedOn w:val="DefaultParagraphFont"/>
    <w:link w:val="HRPPNormal"/>
    <w:rsid w:val="00AB37DB"/>
    <w:rPr>
      <w:rFonts w:ascii="Garamond" w:hAnsi="Garamond"/>
    </w:rPr>
  </w:style>
  <w:style w:type="character" w:customStyle="1" w:styleId="HRPPTitleChar">
    <w:name w:val="HRPP Title Char"/>
    <w:basedOn w:val="HRPPNormalChar"/>
    <w:link w:val="HRPPTitle"/>
    <w:rsid w:val="005D249E"/>
    <w:rPr>
      <w:rFonts w:ascii="Garamond" w:hAnsi="Garamond"/>
      <w:smallCaps/>
      <w:sz w:val="52"/>
    </w:rPr>
  </w:style>
  <w:style w:type="paragraph" w:customStyle="1" w:styleId="HRPPHeading1">
    <w:name w:val="HRPP Heading 1"/>
    <w:basedOn w:val="HRPPNormal"/>
    <w:link w:val="HRPPHeading1Char"/>
    <w:qFormat/>
    <w:rsid w:val="005D249E"/>
    <w:rPr>
      <w:smallCaps/>
      <w:sz w:val="36"/>
    </w:rPr>
  </w:style>
  <w:style w:type="paragraph" w:customStyle="1" w:styleId="HRPPHeading2">
    <w:name w:val="HRPP Heading 2"/>
    <w:basedOn w:val="HRPPNormal"/>
    <w:link w:val="HRPPHeading2Char"/>
    <w:qFormat/>
    <w:rsid w:val="005D249E"/>
    <w:rPr>
      <w:smallCaps/>
      <w:sz w:val="32"/>
    </w:rPr>
  </w:style>
  <w:style w:type="character" w:customStyle="1" w:styleId="HRPPHeading1Char">
    <w:name w:val="HRPP Heading 1 Char"/>
    <w:basedOn w:val="HRPPNormalChar"/>
    <w:link w:val="HRPPHeading1"/>
    <w:rsid w:val="005D249E"/>
    <w:rPr>
      <w:rFonts w:ascii="Garamond" w:hAnsi="Garamond"/>
      <w:smallCaps/>
      <w:sz w:val="36"/>
    </w:rPr>
  </w:style>
  <w:style w:type="character" w:customStyle="1" w:styleId="HRPPHeading2Char">
    <w:name w:val="HRPP Heading 2 Char"/>
    <w:basedOn w:val="HRPPNormalChar"/>
    <w:link w:val="HRPPHeading2"/>
    <w:rsid w:val="005D249E"/>
    <w:rPr>
      <w:rFonts w:ascii="Garamond" w:hAnsi="Garamond"/>
      <w:smallCaps/>
      <w:sz w:val="32"/>
    </w:rPr>
  </w:style>
  <w:style w:type="paragraph" w:customStyle="1" w:styleId="HRPPSubheading1">
    <w:name w:val="HRPP Subheading 1"/>
    <w:basedOn w:val="HRPPHeading2"/>
    <w:link w:val="HRPPSubheading1Char"/>
    <w:qFormat/>
    <w:rsid w:val="00BB7934"/>
    <w:rPr>
      <w:sz w:val="27"/>
    </w:rPr>
  </w:style>
  <w:style w:type="character" w:customStyle="1" w:styleId="HRPPSubheading1Char">
    <w:name w:val="HRPP Subheading 1 Char"/>
    <w:basedOn w:val="HRPPHeading2Char"/>
    <w:link w:val="HRPPSubheading1"/>
    <w:rsid w:val="00BB7934"/>
    <w:rPr>
      <w:rFonts w:ascii="Garamond" w:hAnsi="Garamond"/>
      <w:smallCaps/>
      <w:sz w:val="27"/>
    </w:rPr>
  </w:style>
  <w:style w:type="paragraph" w:styleId="Header">
    <w:name w:val="header"/>
    <w:basedOn w:val="Normal"/>
    <w:link w:val="HeaderChar"/>
    <w:uiPriority w:val="99"/>
    <w:unhideWhenUsed/>
    <w:rsid w:val="00C0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D92"/>
  </w:style>
  <w:style w:type="paragraph" w:styleId="Footer">
    <w:name w:val="footer"/>
    <w:basedOn w:val="Normal"/>
    <w:link w:val="FooterChar"/>
    <w:uiPriority w:val="99"/>
    <w:unhideWhenUsed/>
    <w:rsid w:val="00C0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D92"/>
  </w:style>
  <w:style w:type="paragraph" w:styleId="BalloonText">
    <w:name w:val="Balloon Text"/>
    <w:basedOn w:val="Normal"/>
    <w:link w:val="BalloonTextChar"/>
    <w:uiPriority w:val="99"/>
    <w:semiHidden/>
    <w:unhideWhenUsed/>
    <w:rsid w:val="00C02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D92"/>
    <w:rPr>
      <w:rFonts w:ascii="Tahoma" w:hAnsi="Tahoma" w:cs="Tahoma"/>
      <w:sz w:val="16"/>
      <w:szCs w:val="16"/>
    </w:rPr>
  </w:style>
  <w:style w:type="paragraph" w:customStyle="1" w:styleId="HRPPHeading3">
    <w:name w:val="HRPP Heading 3"/>
    <w:basedOn w:val="HRPPNormal"/>
    <w:link w:val="HRPPHeading3Char"/>
    <w:qFormat/>
    <w:rsid w:val="00C02D92"/>
    <w:rPr>
      <w:sz w:val="32"/>
    </w:rPr>
  </w:style>
  <w:style w:type="character" w:customStyle="1" w:styleId="HRPPHeading3Char">
    <w:name w:val="HRPP Heading 3 Char"/>
    <w:basedOn w:val="HRPPNormalChar"/>
    <w:link w:val="HRPPHeading3"/>
    <w:rsid w:val="00C02D92"/>
    <w:rPr>
      <w:rFonts w:ascii="Garamond" w:hAnsi="Garamond"/>
      <w:sz w:val="32"/>
    </w:rPr>
  </w:style>
  <w:style w:type="paragraph" w:customStyle="1" w:styleId="HRPPBodyText">
    <w:name w:val="HRPP Body Text"/>
    <w:basedOn w:val="HRPPNormal"/>
    <w:link w:val="HRPPBodyTextChar"/>
    <w:qFormat/>
    <w:rsid w:val="00E538AE"/>
    <w:pPr>
      <w:spacing w:after="120" w:line="240" w:lineRule="auto"/>
    </w:pPr>
  </w:style>
  <w:style w:type="character" w:customStyle="1" w:styleId="HRPPBodyTextChar">
    <w:name w:val="HRPP Body Text Char"/>
    <w:basedOn w:val="HRPPNormalChar"/>
    <w:link w:val="HRPPBodyText"/>
    <w:rsid w:val="00E538AE"/>
    <w:rPr>
      <w:rFonts w:ascii="Garamond" w:hAnsi="Garamond"/>
    </w:rPr>
  </w:style>
  <w:style w:type="table" w:styleId="TableGrid">
    <w:name w:val="Table Grid"/>
    <w:basedOn w:val="TableNormal"/>
    <w:uiPriority w:val="59"/>
    <w:rsid w:val="00C0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PPStyle1">
    <w:name w:val="HRPP Style1"/>
    <w:link w:val="HRPPStyle1Char"/>
    <w:qFormat/>
    <w:rsid w:val="00AF5182"/>
    <w:pPr>
      <w:spacing w:after="120" w:line="240" w:lineRule="auto"/>
    </w:pPr>
    <w:rPr>
      <w:b/>
      <w:sz w:val="32"/>
    </w:rPr>
  </w:style>
  <w:style w:type="paragraph" w:customStyle="1" w:styleId="HRPPStyle2">
    <w:name w:val="HRPP Style2"/>
    <w:link w:val="HRPPStyle2Char"/>
    <w:qFormat/>
    <w:rsid w:val="00015AEB"/>
    <w:pPr>
      <w:spacing w:after="120" w:line="240" w:lineRule="auto"/>
    </w:pPr>
    <w:rPr>
      <w:b/>
      <w:sz w:val="28"/>
    </w:rPr>
  </w:style>
  <w:style w:type="character" w:customStyle="1" w:styleId="HRPPStyle1Char">
    <w:name w:val="HRPP Style1 Char"/>
    <w:basedOn w:val="DefaultParagraphFont"/>
    <w:link w:val="HRPPStyle1"/>
    <w:rsid w:val="00AF5182"/>
    <w:rPr>
      <w:b/>
      <w:sz w:val="32"/>
    </w:rPr>
  </w:style>
  <w:style w:type="paragraph" w:customStyle="1" w:styleId="HRPPStyle3">
    <w:name w:val="HRPP Style3"/>
    <w:link w:val="HRPPStyle3Char"/>
    <w:qFormat/>
    <w:rsid w:val="00015AEB"/>
    <w:pPr>
      <w:spacing w:after="120" w:line="240" w:lineRule="auto"/>
    </w:pPr>
    <w:rPr>
      <w:b/>
      <w:sz w:val="27"/>
    </w:rPr>
  </w:style>
  <w:style w:type="character" w:customStyle="1" w:styleId="HRPPStyle2Char">
    <w:name w:val="HRPP Style2 Char"/>
    <w:basedOn w:val="DefaultParagraphFont"/>
    <w:link w:val="HRPPStyle2"/>
    <w:rsid w:val="00015AEB"/>
    <w:rPr>
      <w:b/>
      <w:sz w:val="28"/>
    </w:rPr>
  </w:style>
  <w:style w:type="character" w:customStyle="1" w:styleId="HRPPStyle3Char">
    <w:name w:val="HRPP Style3 Char"/>
    <w:basedOn w:val="DefaultParagraphFont"/>
    <w:link w:val="HRPPStyle3"/>
    <w:rsid w:val="00015AEB"/>
    <w:rPr>
      <w:b/>
      <w:sz w:val="27"/>
    </w:rPr>
  </w:style>
  <w:style w:type="numbering" w:customStyle="1" w:styleId="HRPPList">
    <w:name w:val="HRPP List"/>
    <w:basedOn w:val="NoList"/>
    <w:uiPriority w:val="99"/>
    <w:rsid w:val="002752C8"/>
    <w:pPr>
      <w:numPr>
        <w:numId w:val="5"/>
      </w:numPr>
    </w:pPr>
  </w:style>
  <w:style w:type="character" w:styleId="Hyperlink">
    <w:name w:val="Hyperlink"/>
    <w:basedOn w:val="DefaultParagraphFont"/>
    <w:uiPriority w:val="99"/>
    <w:unhideWhenUsed/>
    <w:rsid w:val="00FE365D"/>
    <w:rPr>
      <w:color w:val="0000FF" w:themeColor="hyperlink"/>
      <w:u w:val="none"/>
    </w:rPr>
  </w:style>
  <w:style w:type="character" w:styleId="FollowedHyperlink">
    <w:name w:val="FollowedHyperlink"/>
    <w:basedOn w:val="DefaultParagraphFont"/>
    <w:uiPriority w:val="99"/>
    <w:semiHidden/>
    <w:unhideWhenUsed/>
    <w:rsid w:val="00FE365D"/>
    <w:rPr>
      <w:color w:val="0000FF"/>
      <w:u w:val="none"/>
    </w:rPr>
  </w:style>
  <w:style w:type="character" w:styleId="CommentReference">
    <w:name w:val="annotation reference"/>
    <w:basedOn w:val="DefaultParagraphFont"/>
    <w:uiPriority w:val="99"/>
    <w:semiHidden/>
    <w:unhideWhenUsed/>
    <w:rsid w:val="00B71915"/>
    <w:rPr>
      <w:sz w:val="16"/>
      <w:szCs w:val="16"/>
    </w:rPr>
  </w:style>
  <w:style w:type="paragraph" w:styleId="CommentText">
    <w:name w:val="annotation text"/>
    <w:basedOn w:val="Normal"/>
    <w:link w:val="CommentTextChar"/>
    <w:uiPriority w:val="99"/>
    <w:semiHidden/>
    <w:unhideWhenUsed/>
    <w:rsid w:val="00B71915"/>
    <w:pPr>
      <w:spacing w:line="240" w:lineRule="auto"/>
    </w:pPr>
    <w:rPr>
      <w:sz w:val="20"/>
      <w:szCs w:val="20"/>
    </w:rPr>
  </w:style>
  <w:style w:type="character" w:customStyle="1" w:styleId="CommentTextChar">
    <w:name w:val="Comment Text Char"/>
    <w:basedOn w:val="DefaultParagraphFont"/>
    <w:link w:val="CommentText"/>
    <w:uiPriority w:val="99"/>
    <w:semiHidden/>
    <w:rsid w:val="00B71915"/>
    <w:rPr>
      <w:sz w:val="20"/>
      <w:szCs w:val="20"/>
    </w:rPr>
  </w:style>
  <w:style w:type="paragraph" w:styleId="CommentSubject">
    <w:name w:val="annotation subject"/>
    <w:basedOn w:val="CommentText"/>
    <w:next w:val="CommentText"/>
    <w:link w:val="CommentSubjectChar"/>
    <w:uiPriority w:val="99"/>
    <w:semiHidden/>
    <w:unhideWhenUsed/>
    <w:rsid w:val="00B71915"/>
    <w:rPr>
      <w:b/>
      <w:bCs/>
    </w:rPr>
  </w:style>
  <w:style w:type="character" w:customStyle="1" w:styleId="CommentSubjectChar">
    <w:name w:val="Comment Subject Char"/>
    <w:basedOn w:val="CommentTextChar"/>
    <w:link w:val="CommentSubject"/>
    <w:uiPriority w:val="99"/>
    <w:semiHidden/>
    <w:rsid w:val="00B71915"/>
    <w:rPr>
      <w:b/>
      <w:bCs/>
      <w:sz w:val="20"/>
      <w:szCs w:val="20"/>
    </w:rPr>
  </w:style>
  <w:style w:type="paragraph" w:customStyle="1" w:styleId="booktitle">
    <w:name w:val="booktitle"/>
    <w:basedOn w:val="Normal"/>
    <w:rsid w:val="004E7D99"/>
    <w:pPr>
      <w:spacing w:before="100" w:beforeAutospacing="1" w:after="100" w:afterAutospacing="1" w:line="240" w:lineRule="auto"/>
    </w:pPr>
    <w:rPr>
      <w:rFonts w:ascii="Times New Roman" w:eastAsia="Times New Roman" w:hAnsi="Times New Roman" w:cs="Times New Roman"/>
    </w:rPr>
  </w:style>
  <w:style w:type="paragraph" w:customStyle="1" w:styleId="authors">
    <w:name w:val="authors"/>
    <w:basedOn w:val="Normal"/>
    <w:rsid w:val="004E7D99"/>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4E7D99"/>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4E7D99"/>
    <w:rPr>
      <w:b/>
      <w:bCs/>
    </w:rPr>
  </w:style>
  <w:style w:type="character" w:customStyle="1" w:styleId="isbn">
    <w:name w:val="isbn"/>
    <w:basedOn w:val="DefaultParagraphFont"/>
    <w:rsid w:val="004E7D99"/>
  </w:style>
  <w:style w:type="paragraph" w:customStyle="1" w:styleId="chapterauthors">
    <w:name w:val="chapterauthors"/>
    <w:basedOn w:val="Normal"/>
    <w:rsid w:val="004E7D99"/>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FC0F79"/>
    <w:pPr>
      <w:spacing w:after="0" w:line="240" w:lineRule="auto"/>
      <w:ind w:left="720"/>
      <w:contextualSpacing/>
    </w:pPr>
    <w:rPr>
      <w:rFonts w:ascii="Times New Roman" w:hAnsi="Times New Roman" w:cs="Times New Roman"/>
    </w:rPr>
  </w:style>
  <w:style w:type="character" w:customStyle="1" w:styleId="apple-converted-space">
    <w:name w:val="apple-converted-space"/>
    <w:basedOn w:val="DefaultParagraphFont"/>
    <w:rsid w:val="00880E56"/>
  </w:style>
  <w:style w:type="character" w:styleId="Emphasis">
    <w:name w:val="Emphasis"/>
    <w:basedOn w:val="DefaultParagraphFont"/>
    <w:uiPriority w:val="20"/>
    <w:qFormat/>
    <w:rsid w:val="00880E56"/>
    <w:rPr>
      <w:i/>
      <w:iCs/>
    </w:rPr>
  </w:style>
  <w:style w:type="character" w:styleId="UnresolvedMention">
    <w:name w:val="Unresolved Mention"/>
    <w:basedOn w:val="DefaultParagraphFont"/>
    <w:uiPriority w:val="99"/>
    <w:semiHidden/>
    <w:unhideWhenUsed/>
    <w:rsid w:val="00680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65163">
      <w:bodyDiv w:val="1"/>
      <w:marLeft w:val="0"/>
      <w:marRight w:val="0"/>
      <w:marTop w:val="0"/>
      <w:marBottom w:val="0"/>
      <w:divBdr>
        <w:top w:val="none" w:sz="0" w:space="0" w:color="auto"/>
        <w:left w:val="none" w:sz="0" w:space="0" w:color="auto"/>
        <w:bottom w:val="none" w:sz="0" w:space="0" w:color="auto"/>
        <w:right w:val="none" w:sz="0" w:space="0" w:color="auto"/>
      </w:divBdr>
    </w:div>
    <w:div w:id="842553069">
      <w:bodyDiv w:val="1"/>
      <w:marLeft w:val="0"/>
      <w:marRight w:val="0"/>
      <w:marTop w:val="0"/>
      <w:marBottom w:val="0"/>
      <w:divBdr>
        <w:top w:val="none" w:sz="0" w:space="0" w:color="auto"/>
        <w:left w:val="none" w:sz="0" w:space="0" w:color="auto"/>
        <w:bottom w:val="none" w:sz="0" w:space="0" w:color="auto"/>
        <w:right w:val="none" w:sz="0" w:space="0" w:color="auto"/>
      </w:divBdr>
    </w:div>
    <w:div w:id="1300451294">
      <w:bodyDiv w:val="1"/>
      <w:marLeft w:val="0"/>
      <w:marRight w:val="0"/>
      <w:marTop w:val="0"/>
      <w:marBottom w:val="0"/>
      <w:divBdr>
        <w:top w:val="none" w:sz="0" w:space="0" w:color="auto"/>
        <w:left w:val="none" w:sz="0" w:space="0" w:color="auto"/>
        <w:bottom w:val="none" w:sz="0" w:space="0" w:color="auto"/>
        <w:right w:val="none" w:sz="0" w:space="0" w:color="auto"/>
      </w:divBdr>
    </w:div>
    <w:div w:id="1734500231">
      <w:bodyDiv w:val="1"/>
      <w:marLeft w:val="0"/>
      <w:marRight w:val="0"/>
      <w:marTop w:val="0"/>
      <w:marBottom w:val="0"/>
      <w:divBdr>
        <w:top w:val="none" w:sz="0" w:space="0" w:color="auto"/>
        <w:left w:val="none" w:sz="0" w:space="0" w:color="auto"/>
        <w:bottom w:val="none" w:sz="0" w:space="0" w:color="auto"/>
        <w:right w:val="none" w:sz="0" w:space="0" w:color="auto"/>
      </w:divBdr>
    </w:div>
    <w:div w:id="1766997225">
      <w:bodyDiv w:val="1"/>
      <w:marLeft w:val="0"/>
      <w:marRight w:val="0"/>
      <w:marTop w:val="0"/>
      <w:marBottom w:val="0"/>
      <w:divBdr>
        <w:top w:val="none" w:sz="0" w:space="0" w:color="auto"/>
        <w:left w:val="none" w:sz="0" w:space="0" w:color="auto"/>
        <w:bottom w:val="none" w:sz="0" w:space="0" w:color="auto"/>
        <w:right w:val="none" w:sz="0" w:space="0" w:color="auto"/>
      </w:divBdr>
    </w:div>
    <w:div w:id="2067219671">
      <w:bodyDiv w:val="1"/>
      <w:marLeft w:val="0"/>
      <w:marRight w:val="0"/>
      <w:marTop w:val="0"/>
      <w:marBottom w:val="0"/>
      <w:divBdr>
        <w:top w:val="none" w:sz="0" w:space="0" w:color="auto"/>
        <w:left w:val="none" w:sz="0" w:space="0" w:color="auto"/>
        <w:bottom w:val="none" w:sz="0" w:space="0" w:color="auto"/>
        <w:right w:val="none" w:sz="0" w:space="0" w:color="auto"/>
      </w:divBdr>
    </w:div>
    <w:div w:id="2110735417">
      <w:bodyDiv w:val="1"/>
      <w:marLeft w:val="0"/>
      <w:marRight w:val="0"/>
      <w:marTop w:val="0"/>
      <w:marBottom w:val="0"/>
      <w:divBdr>
        <w:top w:val="none" w:sz="0" w:space="0" w:color="auto"/>
        <w:left w:val="none" w:sz="0" w:space="0" w:color="auto"/>
        <w:bottom w:val="none" w:sz="0" w:space="0" w:color="auto"/>
        <w:right w:val="none" w:sz="0" w:space="0" w:color="auto"/>
      </w:divBdr>
      <w:divsChild>
        <w:div w:id="655304660">
          <w:marLeft w:val="0"/>
          <w:marRight w:val="0"/>
          <w:marTop w:val="0"/>
          <w:marBottom w:val="0"/>
          <w:divBdr>
            <w:top w:val="none" w:sz="0" w:space="0" w:color="auto"/>
            <w:left w:val="none" w:sz="0" w:space="0" w:color="auto"/>
            <w:bottom w:val="none" w:sz="0" w:space="0" w:color="auto"/>
            <w:right w:val="none" w:sz="0" w:space="0" w:color="auto"/>
          </w:divBdr>
        </w:div>
      </w:divsChild>
    </w:div>
    <w:div w:id="213813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ih.gov/health-information/nih-clinical-research-trials-you/glossary-common-term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kkhersh</dc:creator>
  <cp:lastModifiedBy>Microsoft Office User</cp:lastModifiedBy>
  <cp:revision>7</cp:revision>
  <dcterms:created xsi:type="dcterms:W3CDTF">2021-04-08T19:00:00Z</dcterms:created>
  <dcterms:modified xsi:type="dcterms:W3CDTF">2021-04-08T19:44:00Z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